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238" w14:textId="66CAA77A" w:rsidR="0084472D" w:rsidRPr="00BC04D4" w:rsidRDefault="002C6363" w:rsidP="008A607C">
      <w:pPr>
        <w:pBdr>
          <w:bottom w:val="single" w:sz="6" w:space="1" w:color="000000"/>
        </w:pBdr>
        <w:spacing w:line="240" w:lineRule="auto"/>
        <w:ind w:left="-2" w:firstLineChars="0" w:firstLine="0"/>
        <w:jc w:val="left"/>
        <w:rPr>
          <w:lang w:val="en-GB"/>
        </w:rPr>
      </w:pPr>
      <w:r w:rsidRPr="00BC04D4">
        <w:rPr>
          <w:b/>
          <w:lang w:val="en-GB"/>
        </w:rPr>
        <w:t>PRESS RELEASE</w:t>
      </w:r>
      <w:r w:rsidRPr="00BC04D4">
        <w:rPr>
          <w:b/>
          <w:lang w:val="en-GB"/>
        </w:rPr>
        <w:tab/>
      </w:r>
      <w:r w:rsidRPr="00BC04D4">
        <w:rPr>
          <w:b/>
          <w:lang w:val="en-GB"/>
        </w:rPr>
        <w:tab/>
        <w:t xml:space="preserve">      Madrid, </w:t>
      </w:r>
      <w:r w:rsidR="0094768E" w:rsidRPr="00BC04D4">
        <w:rPr>
          <w:b/>
          <w:lang w:val="en-GB"/>
        </w:rPr>
        <w:t xml:space="preserve">Oct </w:t>
      </w:r>
      <w:r w:rsidR="00C36974">
        <w:rPr>
          <w:b/>
          <w:lang w:val="en-GB"/>
        </w:rPr>
        <w:t>3</w:t>
      </w:r>
      <w:r w:rsidR="00E95BC5">
        <w:rPr>
          <w:b/>
          <w:lang w:val="en-GB"/>
        </w:rPr>
        <w:t>0</w:t>
      </w:r>
      <w:r w:rsidRPr="00BC04D4">
        <w:rPr>
          <w:b/>
          <w:lang w:val="en-GB"/>
        </w:rPr>
        <w:t>, 2019</w:t>
      </w:r>
    </w:p>
    <w:p w14:paraId="2B5B6AFE" w14:textId="29BCA09C" w:rsidR="0084472D" w:rsidRPr="00BC04D4" w:rsidRDefault="00040C54" w:rsidP="00CE0FE8">
      <w:pPr>
        <w:spacing w:line="240" w:lineRule="auto"/>
        <w:ind w:left="2" w:right="630" w:hanging="4"/>
        <w:rPr>
          <w:b/>
          <w:sz w:val="36"/>
          <w:szCs w:val="36"/>
          <w:lang w:val="en-GB"/>
        </w:rPr>
      </w:pPr>
      <w:r>
        <w:rPr>
          <w:b/>
          <w:sz w:val="36"/>
          <w:szCs w:val="36"/>
          <w:lang w:val="en-GB"/>
        </w:rPr>
        <w:t>European</w:t>
      </w:r>
      <w:r w:rsidR="00A358A3">
        <w:rPr>
          <w:b/>
          <w:sz w:val="36"/>
          <w:szCs w:val="36"/>
          <w:lang w:val="en-GB"/>
        </w:rPr>
        <w:t xml:space="preserve"> </w:t>
      </w:r>
      <w:r w:rsidR="000C7967">
        <w:rPr>
          <w:b/>
          <w:sz w:val="36"/>
          <w:szCs w:val="36"/>
          <w:lang w:val="en-GB"/>
        </w:rPr>
        <w:t>m</w:t>
      </w:r>
      <w:r w:rsidR="00547903">
        <w:rPr>
          <w:b/>
          <w:sz w:val="36"/>
          <w:szCs w:val="36"/>
          <w:lang w:val="en-GB"/>
        </w:rPr>
        <w:t>useum</w:t>
      </w:r>
      <w:r>
        <w:rPr>
          <w:b/>
          <w:sz w:val="36"/>
          <w:szCs w:val="36"/>
          <w:lang w:val="en-GB"/>
        </w:rPr>
        <w:t>s</w:t>
      </w:r>
      <w:r w:rsidR="00547903">
        <w:rPr>
          <w:b/>
          <w:sz w:val="36"/>
          <w:szCs w:val="36"/>
          <w:lang w:val="en-GB"/>
        </w:rPr>
        <w:t xml:space="preserve"> </w:t>
      </w:r>
      <w:r w:rsidR="00A358A3">
        <w:rPr>
          <w:b/>
          <w:sz w:val="36"/>
          <w:szCs w:val="36"/>
          <w:lang w:val="en-GB"/>
        </w:rPr>
        <w:t>go</w:t>
      </w:r>
      <w:r w:rsidR="00CE0FE8" w:rsidRPr="00BC04D4">
        <w:rPr>
          <w:b/>
          <w:sz w:val="36"/>
          <w:szCs w:val="36"/>
          <w:lang w:val="en-GB"/>
        </w:rPr>
        <w:t xml:space="preserve"> </w:t>
      </w:r>
      <w:r w:rsidR="006015D9" w:rsidRPr="00BC04D4">
        <w:rPr>
          <w:b/>
          <w:sz w:val="36"/>
          <w:szCs w:val="36"/>
          <w:lang w:val="en-GB"/>
        </w:rPr>
        <w:t>barrier-free</w:t>
      </w:r>
      <w:r w:rsidR="008F2EB2" w:rsidRPr="00BC04D4">
        <w:rPr>
          <w:b/>
          <w:sz w:val="36"/>
          <w:szCs w:val="36"/>
          <w:lang w:val="en-GB"/>
        </w:rPr>
        <w:t xml:space="preserve"> </w:t>
      </w:r>
      <w:r w:rsidR="00A358A3">
        <w:rPr>
          <w:b/>
          <w:sz w:val="36"/>
          <w:szCs w:val="36"/>
          <w:lang w:val="en-GB"/>
        </w:rPr>
        <w:t>with EU-funded</w:t>
      </w:r>
      <w:r w:rsidR="008F2EB2" w:rsidRPr="00BC04D4">
        <w:rPr>
          <w:b/>
          <w:sz w:val="36"/>
          <w:szCs w:val="36"/>
          <w:lang w:val="en-GB"/>
        </w:rPr>
        <w:t xml:space="preserve"> 3D </w:t>
      </w:r>
      <w:r w:rsidR="00C411C9" w:rsidRPr="00BC04D4">
        <w:rPr>
          <w:b/>
          <w:sz w:val="36"/>
          <w:szCs w:val="36"/>
          <w:lang w:val="en-GB"/>
        </w:rPr>
        <w:t>art replicas</w:t>
      </w:r>
      <w:r w:rsidR="008F2EB2" w:rsidRPr="00BC04D4">
        <w:rPr>
          <w:b/>
          <w:sz w:val="36"/>
          <w:szCs w:val="36"/>
          <w:lang w:val="en-GB"/>
        </w:rPr>
        <w:t xml:space="preserve">, </w:t>
      </w:r>
      <w:r w:rsidR="00F20343">
        <w:rPr>
          <w:b/>
          <w:sz w:val="36"/>
          <w:szCs w:val="36"/>
          <w:lang w:val="en-GB"/>
        </w:rPr>
        <w:t xml:space="preserve">mobile phone </w:t>
      </w:r>
      <w:r w:rsidR="008F2EB2" w:rsidRPr="00BC04D4">
        <w:rPr>
          <w:b/>
          <w:sz w:val="36"/>
          <w:szCs w:val="36"/>
          <w:lang w:val="en-GB"/>
        </w:rPr>
        <w:t xml:space="preserve">apps, games and </w:t>
      </w:r>
      <w:r w:rsidR="00AA6B93" w:rsidRPr="00BC04D4">
        <w:rPr>
          <w:b/>
          <w:sz w:val="36"/>
          <w:szCs w:val="36"/>
          <w:lang w:val="en-GB"/>
        </w:rPr>
        <w:t>sign language</w:t>
      </w:r>
      <w:r w:rsidR="00C411C9" w:rsidRPr="00BC04D4">
        <w:rPr>
          <w:b/>
          <w:sz w:val="36"/>
          <w:szCs w:val="36"/>
          <w:lang w:val="en-GB"/>
        </w:rPr>
        <w:t xml:space="preserve"> </w:t>
      </w:r>
      <w:r w:rsidR="007A6126" w:rsidRPr="00BC04D4">
        <w:rPr>
          <w:b/>
          <w:sz w:val="36"/>
          <w:szCs w:val="36"/>
          <w:lang w:val="en-GB"/>
        </w:rPr>
        <w:t xml:space="preserve">video </w:t>
      </w:r>
      <w:r w:rsidR="008F2EB2" w:rsidRPr="00BC04D4">
        <w:rPr>
          <w:b/>
          <w:sz w:val="36"/>
          <w:szCs w:val="36"/>
          <w:lang w:val="en-GB"/>
        </w:rPr>
        <w:t>avatars</w:t>
      </w:r>
    </w:p>
    <w:p w14:paraId="6D24546F" w14:textId="77777777" w:rsidR="002C6363" w:rsidRPr="00BC04D4" w:rsidRDefault="002C6363" w:rsidP="00CE0FE8">
      <w:pPr>
        <w:spacing w:line="240" w:lineRule="auto"/>
        <w:ind w:left="0" w:right="630" w:hanging="2"/>
        <w:rPr>
          <w:lang w:val="en-GB"/>
        </w:rPr>
      </w:pPr>
    </w:p>
    <w:p w14:paraId="25C80F13" w14:textId="6532F2E4" w:rsidR="006015D9" w:rsidRPr="00BC04D4" w:rsidRDefault="008A607C">
      <w:pPr>
        <w:spacing w:line="240" w:lineRule="auto"/>
        <w:ind w:left="0" w:right="630" w:hanging="2"/>
        <w:rPr>
          <w:b/>
          <w:lang w:val="en-GB"/>
        </w:rPr>
      </w:pPr>
      <w:r w:rsidRPr="00BC04D4">
        <w:rPr>
          <w:b/>
          <w:lang w:val="en-GB"/>
        </w:rPr>
        <w:t xml:space="preserve">Six museums, four tech companies and two universities have come together in </w:t>
      </w:r>
      <w:r w:rsidR="00A358A3">
        <w:rPr>
          <w:b/>
          <w:lang w:val="en-GB"/>
        </w:rPr>
        <w:t>an</w:t>
      </w:r>
      <w:r w:rsidRPr="00BC04D4">
        <w:rPr>
          <w:b/>
          <w:lang w:val="en-GB"/>
        </w:rPr>
        <w:t xml:space="preserve"> ambitious </w:t>
      </w:r>
      <w:r w:rsidR="00A358A3">
        <w:rPr>
          <w:b/>
          <w:lang w:val="en-GB"/>
        </w:rPr>
        <w:t xml:space="preserve">EU-funded research </w:t>
      </w:r>
      <w:r w:rsidRPr="00BC04D4">
        <w:rPr>
          <w:b/>
          <w:lang w:val="en-GB"/>
        </w:rPr>
        <w:t xml:space="preserve">project </w:t>
      </w:r>
      <w:r w:rsidR="00A358A3">
        <w:rPr>
          <w:b/>
          <w:lang w:val="en-GB"/>
        </w:rPr>
        <w:t>intended to</w:t>
      </w:r>
      <w:r w:rsidRPr="00BC04D4">
        <w:rPr>
          <w:b/>
          <w:lang w:val="en-GB"/>
        </w:rPr>
        <w:t xml:space="preserve"> make art accessible for all. </w:t>
      </w:r>
      <w:r w:rsidR="00F20343">
        <w:rPr>
          <w:b/>
          <w:lang w:val="en-GB"/>
        </w:rPr>
        <w:t>State-of-the-art t</w:t>
      </w:r>
      <w:r w:rsidR="00E1627D" w:rsidRPr="00BC04D4">
        <w:rPr>
          <w:b/>
          <w:lang w:val="en-GB"/>
        </w:rPr>
        <w:t xml:space="preserve">actile reliefs made </w:t>
      </w:r>
      <w:r w:rsidR="00F20343">
        <w:rPr>
          <w:b/>
          <w:lang w:val="en-GB"/>
        </w:rPr>
        <w:t xml:space="preserve">with the latest </w:t>
      </w:r>
      <w:r w:rsidR="00E1627D" w:rsidRPr="00BC04D4">
        <w:rPr>
          <w:b/>
          <w:lang w:val="en-GB"/>
        </w:rPr>
        <w:t>3D modelling</w:t>
      </w:r>
      <w:r w:rsidR="00C411C9" w:rsidRPr="00BC04D4">
        <w:rPr>
          <w:b/>
          <w:lang w:val="en-GB"/>
        </w:rPr>
        <w:t xml:space="preserve"> techniques</w:t>
      </w:r>
      <w:r w:rsidR="005D333E" w:rsidRPr="00BC04D4">
        <w:rPr>
          <w:b/>
          <w:lang w:val="en-GB"/>
        </w:rPr>
        <w:t xml:space="preserve">, </w:t>
      </w:r>
      <w:r w:rsidR="005B19E1">
        <w:rPr>
          <w:b/>
          <w:lang w:val="en-GB"/>
        </w:rPr>
        <w:t>barrier-free</w:t>
      </w:r>
      <w:r w:rsidR="005B19E1" w:rsidRPr="00BC04D4">
        <w:rPr>
          <w:b/>
          <w:lang w:val="en-GB"/>
        </w:rPr>
        <w:t xml:space="preserve"> </w:t>
      </w:r>
      <w:r w:rsidR="00C411C9" w:rsidRPr="00BC04D4">
        <w:rPr>
          <w:b/>
          <w:lang w:val="en-GB"/>
        </w:rPr>
        <w:t>a</w:t>
      </w:r>
      <w:r w:rsidR="005D333E" w:rsidRPr="00BC04D4">
        <w:rPr>
          <w:b/>
          <w:lang w:val="en-GB"/>
        </w:rPr>
        <w:t>pps</w:t>
      </w:r>
      <w:r w:rsidR="00E1627D" w:rsidRPr="00BC04D4">
        <w:rPr>
          <w:b/>
          <w:lang w:val="en-GB"/>
        </w:rPr>
        <w:t xml:space="preserve"> and </w:t>
      </w:r>
      <w:r w:rsidR="005D333E" w:rsidRPr="00BC04D4">
        <w:rPr>
          <w:b/>
          <w:lang w:val="en-GB"/>
        </w:rPr>
        <w:t xml:space="preserve">games </w:t>
      </w:r>
      <w:r w:rsidR="00E1627D" w:rsidRPr="00BC04D4">
        <w:rPr>
          <w:b/>
          <w:lang w:val="en-GB"/>
        </w:rPr>
        <w:t xml:space="preserve">for smartphones and tablets, together with </w:t>
      </w:r>
      <w:r w:rsidR="00992B02" w:rsidRPr="00BC04D4">
        <w:rPr>
          <w:b/>
          <w:lang w:val="en-GB"/>
        </w:rPr>
        <w:t xml:space="preserve">sign-language </w:t>
      </w:r>
      <w:r w:rsidR="005D333E" w:rsidRPr="00BC04D4">
        <w:rPr>
          <w:b/>
          <w:lang w:val="en-GB"/>
        </w:rPr>
        <w:t xml:space="preserve">avatars are the </w:t>
      </w:r>
      <w:r w:rsidR="001F2F17" w:rsidRPr="00BC04D4">
        <w:rPr>
          <w:b/>
          <w:lang w:val="en-GB"/>
        </w:rPr>
        <w:t xml:space="preserve">cutting-edge </w:t>
      </w:r>
      <w:r w:rsidRPr="00BC04D4">
        <w:rPr>
          <w:b/>
          <w:lang w:val="en-GB"/>
        </w:rPr>
        <w:t>technolog</w:t>
      </w:r>
      <w:r w:rsidR="005D333E" w:rsidRPr="00BC04D4">
        <w:rPr>
          <w:b/>
          <w:lang w:val="en-GB"/>
        </w:rPr>
        <w:t>ies</w:t>
      </w:r>
      <w:r w:rsidRPr="00BC04D4">
        <w:rPr>
          <w:b/>
          <w:lang w:val="en-GB"/>
        </w:rPr>
        <w:t xml:space="preserve"> </w:t>
      </w:r>
      <w:r w:rsidR="00C411C9" w:rsidRPr="00BC04D4">
        <w:rPr>
          <w:b/>
          <w:lang w:val="en-GB"/>
        </w:rPr>
        <w:t xml:space="preserve">proposed by the </w:t>
      </w:r>
      <w:r w:rsidR="008D0D18" w:rsidRPr="00BC04D4">
        <w:rPr>
          <w:b/>
          <w:lang w:val="en-GB"/>
        </w:rPr>
        <w:t>A</w:t>
      </w:r>
      <w:r w:rsidR="00426FAB">
        <w:rPr>
          <w:b/>
          <w:lang w:val="en-GB"/>
        </w:rPr>
        <w:t>rches</w:t>
      </w:r>
      <w:r w:rsidR="008D0D18" w:rsidRPr="00BC04D4">
        <w:rPr>
          <w:b/>
          <w:lang w:val="en-GB"/>
        </w:rPr>
        <w:t xml:space="preserve"> </w:t>
      </w:r>
      <w:r w:rsidR="00C411C9" w:rsidRPr="00BC04D4">
        <w:rPr>
          <w:b/>
          <w:lang w:val="en-GB"/>
        </w:rPr>
        <w:t>Team</w:t>
      </w:r>
      <w:r w:rsidR="00F20343">
        <w:rPr>
          <w:b/>
          <w:lang w:val="en-GB"/>
        </w:rPr>
        <w:t>. The</w:t>
      </w:r>
      <w:r w:rsidR="00426FAB">
        <w:rPr>
          <w:b/>
          <w:lang w:val="en-GB"/>
        </w:rPr>
        <w:t>y will be showcased</w:t>
      </w:r>
      <w:r w:rsidR="00A358A3">
        <w:rPr>
          <w:b/>
          <w:lang w:val="en-GB"/>
        </w:rPr>
        <w:t xml:space="preserve"> at the Thyssen-</w:t>
      </w:r>
      <w:proofErr w:type="spellStart"/>
      <w:r w:rsidR="00A358A3">
        <w:rPr>
          <w:b/>
          <w:lang w:val="en-GB"/>
        </w:rPr>
        <w:t>Bornemisza</w:t>
      </w:r>
      <w:proofErr w:type="spellEnd"/>
      <w:r w:rsidR="00426FAB">
        <w:rPr>
          <w:b/>
          <w:lang w:val="en-GB"/>
        </w:rPr>
        <w:t xml:space="preserve"> </w:t>
      </w:r>
      <w:r w:rsidR="001F5F2C">
        <w:rPr>
          <w:b/>
          <w:lang w:val="en-GB"/>
        </w:rPr>
        <w:t xml:space="preserve">National </w:t>
      </w:r>
      <w:r w:rsidR="00426FAB">
        <w:rPr>
          <w:b/>
          <w:lang w:val="en-GB"/>
        </w:rPr>
        <w:t>Museum, in Madrid, on</w:t>
      </w:r>
      <w:r w:rsidR="00A358A3">
        <w:rPr>
          <w:b/>
          <w:lang w:val="en-GB"/>
        </w:rPr>
        <w:t xml:space="preserve"> 7 November</w:t>
      </w:r>
      <w:r w:rsidR="00C411C9" w:rsidRPr="00BC04D4">
        <w:rPr>
          <w:b/>
          <w:lang w:val="en-GB"/>
        </w:rPr>
        <w:t>. The</w:t>
      </w:r>
      <w:r w:rsidR="00547903">
        <w:rPr>
          <w:b/>
          <w:lang w:val="en-GB"/>
        </w:rPr>
        <w:t xml:space="preserve"> </w:t>
      </w:r>
      <w:r w:rsidR="00040C54">
        <w:rPr>
          <w:b/>
          <w:lang w:val="en-GB"/>
        </w:rPr>
        <w:t>technologies</w:t>
      </w:r>
      <w:r w:rsidR="00C411C9" w:rsidRPr="00BC04D4">
        <w:rPr>
          <w:b/>
          <w:lang w:val="en-GB"/>
        </w:rPr>
        <w:t xml:space="preserve"> have been co-</w:t>
      </w:r>
      <w:r w:rsidR="005D333E" w:rsidRPr="00BC04D4">
        <w:rPr>
          <w:b/>
          <w:lang w:val="en-GB"/>
        </w:rPr>
        <w:t xml:space="preserve">designed and tested </w:t>
      </w:r>
      <w:r w:rsidR="00C411C9" w:rsidRPr="00BC04D4">
        <w:rPr>
          <w:b/>
          <w:lang w:val="en-GB"/>
        </w:rPr>
        <w:t>by</w:t>
      </w:r>
      <w:r w:rsidR="005D333E" w:rsidRPr="00BC04D4">
        <w:rPr>
          <w:b/>
          <w:lang w:val="en-GB"/>
        </w:rPr>
        <w:t xml:space="preserve"> more than 200 disabled people</w:t>
      </w:r>
      <w:r w:rsidR="00992B02" w:rsidRPr="00BC04D4">
        <w:rPr>
          <w:b/>
          <w:lang w:val="en-GB"/>
        </w:rPr>
        <w:t xml:space="preserve"> in Spain, Austria and the UK</w:t>
      </w:r>
      <w:r w:rsidR="005D333E" w:rsidRPr="00BC04D4">
        <w:rPr>
          <w:b/>
          <w:lang w:val="en-GB"/>
        </w:rPr>
        <w:t>.</w:t>
      </w:r>
      <w:r w:rsidR="005D333E" w:rsidRPr="00BC04D4">
        <w:rPr>
          <w:lang w:val="en-GB"/>
        </w:rPr>
        <w:t xml:space="preserve"> </w:t>
      </w:r>
    </w:p>
    <w:p w14:paraId="06F72359" w14:textId="77777777" w:rsidR="0084472D" w:rsidRPr="00BC04D4" w:rsidRDefault="0084472D">
      <w:pPr>
        <w:spacing w:line="240" w:lineRule="auto"/>
        <w:ind w:left="0" w:right="716" w:hanging="2"/>
        <w:rPr>
          <w:lang w:val="en-GB"/>
        </w:rPr>
      </w:pPr>
    </w:p>
    <w:p w14:paraId="5213BFD5" w14:textId="3B998930" w:rsidR="00C411C9" w:rsidRPr="00BC04D4" w:rsidRDefault="00C411C9" w:rsidP="006E196B">
      <w:pPr>
        <w:spacing w:line="240" w:lineRule="auto"/>
        <w:ind w:left="0" w:right="630" w:hanging="2"/>
        <w:rPr>
          <w:lang w:val="en-GB"/>
        </w:rPr>
      </w:pPr>
      <w:r w:rsidRPr="00BC04D4">
        <w:rPr>
          <w:lang w:val="en-GB"/>
        </w:rPr>
        <w:t>London’s</w:t>
      </w:r>
      <w:r w:rsidR="00B46404" w:rsidRPr="00BC04D4">
        <w:rPr>
          <w:lang w:val="en-GB"/>
        </w:rPr>
        <w:t xml:space="preserve"> V</w:t>
      </w:r>
      <w:r w:rsidRPr="00BC04D4">
        <w:rPr>
          <w:lang w:val="en-GB"/>
        </w:rPr>
        <w:t xml:space="preserve">ictoria </w:t>
      </w:r>
      <w:r w:rsidR="00B46404" w:rsidRPr="00BC04D4">
        <w:rPr>
          <w:lang w:val="en-GB"/>
        </w:rPr>
        <w:t>&amp;</w:t>
      </w:r>
      <w:r w:rsidRPr="00BC04D4">
        <w:rPr>
          <w:lang w:val="en-GB"/>
        </w:rPr>
        <w:t xml:space="preserve"> </w:t>
      </w:r>
      <w:r w:rsidR="00B46404" w:rsidRPr="00BC04D4">
        <w:rPr>
          <w:lang w:val="en-GB"/>
        </w:rPr>
        <w:t>A</w:t>
      </w:r>
      <w:r w:rsidRPr="00BC04D4">
        <w:rPr>
          <w:lang w:val="en-GB"/>
        </w:rPr>
        <w:t>lbert Museum,</w:t>
      </w:r>
      <w:r w:rsidR="00B46404" w:rsidRPr="00BC04D4">
        <w:rPr>
          <w:lang w:val="en-GB"/>
        </w:rPr>
        <w:t xml:space="preserve"> </w:t>
      </w:r>
      <w:r w:rsidRPr="00BC04D4">
        <w:rPr>
          <w:lang w:val="en-GB"/>
        </w:rPr>
        <w:t>Vienna’s</w:t>
      </w:r>
      <w:r w:rsidR="00B46404" w:rsidRPr="00BC04D4">
        <w:rPr>
          <w:lang w:val="en-GB"/>
        </w:rPr>
        <w:t xml:space="preserve"> </w:t>
      </w:r>
      <w:proofErr w:type="spellStart"/>
      <w:r w:rsidR="00AA6B93" w:rsidRPr="00BC04D4">
        <w:rPr>
          <w:lang w:val="en-GB"/>
        </w:rPr>
        <w:t>Kunsthistorisches</w:t>
      </w:r>
      <w:proofErr w:type="spellEnd"/>
      <w:r w:rsidR="00AA6B93" w:rsidRPr="00BC04D4">
        <w:rPr>
          <w:lang w:val="en-GB"/>
        </w:rPr>
        <w:t xml:space="preserve"> Museum</w:t>
      </w:r>
      <w:r w:rsidRPr="00BC04D4">
        <w:rPr>
          <w:lang w:val="en-GB"/>
        </w:rPr>
        <w:t>,</w:t>
      </w:r>
      <w:r w:rsidR="00A662D5" w:rsidRPr="00BC04D4">
        <w:rPr>
          <w:lang w:val="en-GB"/>
        </w:rPr>
        <w:t xml:space="preserve"> </w:t>
      </w:r>
      <w:r w:rsidR="00B46404" w:rsidRPr="00BC04D4">
        <w:rPr>
          <w:lang w:val="en-GB"/>
        </w:rPr>
        <w:t xml:space="preserve">and </w:t>
      </w:r>
      <w:r w:rsidRPr="00BC04D4">
        <w:rPr>
          <w:lang w:val="en-GB"/>
        </w:rPr>
        <w:t xml:space="preserve">Madrid´s </w:t>
      </w:r>
      <w:r w:rsidR="00BA0D02" w:rsidRPr="00BC04D4">
        <w:rPr>
          <w:lang w:val="en-GB"/>
        </w:rPr>
        <w:t>Thyssen-</w:t>
      </w:r>
      <w:proofErr w:type="spellStart"/>
      <w:r w:rsidR="00BA0D02" w:rsidRPr="00BC04D4">
        <w:rPr>
          <w:lang w:val="en-GB"/>
        </w:rPr>
        <w:t>Bornemisza</w:t>
      </w:r>
      <w:proofErr w:type="spellEnd"/>
      <w:r w:rsidR="00BA0D02" w:rsidRPr="00BC04D4">
        <w:rPr>
          <w:lang w:val="en-GB"/>
        </w:rPr>
        <w:t xml:space="preserve"> are part of </w:t>
      </w:r>
      <w:r w:rsidRPr="00BC04D4">
        <w:rPr>
          <w:lang w:val="en-GB"/>
        </w:rPr>
        <w:t>th</w:t>
      </w:r>
      <w:r w:rsidR="00426FAB">
        <w:rPr>
          <w:lang w:val="en-GB"/>
        </w:rPr>
        <w:t>is</w:t>
      </w:r>
      <w:r w:rsidR="00BA0D02" w:rsidRPr="00BC04D4">
        <w:rPr>
          <w:lang w:val="en-GB"/>
        </w:rPr>
        <w:t xml:space="preserve"> consortium</w:t>
      </w:r>
      <w:r w:rsidRPr="00BC04D4">
        <w:rPr>
          <w:lang w:val="en-GB"/>
        </w:rPr>
        <w:t xml:space="preserve">, </w:t>
      </w:r>
      <w:r w:rsidR="00992B02" w:rsidRPr="00BC04D4">
        <w:rPr>
          <w:lang w:val="en-GB"/>
        </w:rPr>
        <w:t>which has</w:t>
      </w:r>
      <w:r w:rsidR="00BA0D02" w:rsidRPr="00BC04D4">
        <w:rPr>
          <w:lang w:val="en-GB"/>
        </w:rPr>
        <w:t xml:space="preserve"> teamed up with </w:t>
      </w:r>
      <w:r w:rsidR="00FC542B" w:rsidRPr="00BC04D4">
        <w:rPr>
          <w:lang w:val="en-GB"/>
        </w:rPr>
        <w:t xml:space="preserve">people with </w:t>
      </w:r>
      <w:r w:rsidRPr="00BC04D4">
        <w:rPr>
          <w:lang w:val="en-GB"/>
        </w:rPr>
        <w:t>visual</w:t>
      </w:r>
      <w:r w:rsidR="00FC542B" w:rsidRPr="00BC04D4">
        <w:rPr>
          <w:lang w:val="en-GB"/>
        </w:rPr>
        <w:t xml:space="preserve"> impairments</w:t>
      </w:r>
      <w:r w:rsidRPr="00BC04D4">
        <w:rPr>
          <w:lang w:val="en-GB"/>
        </w:rPr>
        <w:t xml:space="preserve"> </w:t>
      </w:r>
      <w:r w:rsidR="00BB1B2B" w:rsidRPr="00BC04D4">
        <w:rPr>
          <w:lang w:val="en-GB"/>
        </w:rPr>
        <w:t>and</w:t>
      </w:r>
      <w:r w:rsidR="00FC542B" w:rsidRPr="00BC04D4">
        <w:rPr>
          <w:lang w:val="en-GB"/>
        </w:rPr>
        <w:t xml:space="preserve"> people with hearing impairments</w:t>
      </w:r>
      <w:r w:rsidR="00A662D5" w:rsidRPr="00BC04D4">
        <w:rPr>
          <w:lang w:val="en-GB"/>
        </w:rPr>
        <w:t>,</w:t>
      </w:r>
      <w:r w:rsidR="00243356" w:rsidRPr="00BC04D4">
        <w:rPr>
          <w:lang w:val="en-GB"/>
        </w:rPr>
        <w:t xml:space="preserve"> </w:t>
      </w:r>
      <w:r w:rsidR="00A662D5" w:rsidRPr="00BC04D4">
        <w:rPr>
          <w:lang w:val="en-GB"/>
        </w:rPr>
        <w:t xml:space="preserve">as well as people </w:t>
      </w:r>
      <w:r w:rsidRPr="00BC04D4">
        <w:rPr>
          <w:lang w:val="en-GB"/>
        </w:rPr>
        <w:t xml:space="preserve">with learning disabilities for three years. The work has been carried out </w:t>
      </w:r>
      <w:r w:rsidR="00B30456" w:rsidRPr="00BC04D4">
        <w:rPr>
          <w:lang w:val="en-GB"/>
        </w:rPr>
        <w:t>with</w:t>
      </w:r>
      <w:r w:rsidR="00FB4E87" w:rsidRPr="00BC04D4">
        <w:rPr>
          <w:lang w:val="en-GB"/>
        </w:rPr>
        <w:t xml:space="preserve">in the framework of </w:t>
      </w:r>
      <w:r w:rsidRPr="00BC04D4">
        <w:rPr>
          <w:lang w:val="en-GB"/>
        </w:rPr>
        <w:t xml:space="preserve">a </w:t>
      </w:r>
      <w:r w:rsidR="00CB000B" w:rsidRPr="00BC04D4">
        <w:rPr>
          <w:lang w:val="en-GB"/>
        </w:rPr>
        <w:t xml:space="preserve">€3.8 million </w:t>
      </w:r>
      <w:r w:rsidRPr="00BC04D4">
        <w:rPr>
          <w:lang w:val="en-GB"/>
        </w:rPr>
        <w:t>research project financially supported by the EU</w:t>
      </w:r>
      <w:r w:rsidR="00B30456" w:rsidRPr="00BC04D4">
        <w:rPr>
          <w:lang w:val="en-GB"/>
        </w:rPr>
        <w:t xml:space="preserve">. </w:t>
      </w:r>
      <w:r w:rsidR="00CB000B" w:rsidRPr="00BC04D4">
        <w:rPr>
          <w:lang w:val="en-GB"/>
        </w:rPr>
        <w:t>The initiative</w:t>
      </w:r>
      <w:r w:rsidR="00B30456" w:rsidRPr="00BC04D4">
        <w:rPr>
          <w:lang w:val="en-GB"/>
        </w:rPr>
        <w:t xml:space="preserve"> was </w:t>
      </w:r>
      <w:r w:rsidR="00CB000B" w:rsidRPr="00BC04D4">
        <w:rPr>
          <w:lang w:val="en-GB"/>
        </w:rPr>
        <w:t>intended</w:t>
      </w:r>
      <w:r w:rsidR="00FB4E87" w:rsidRPr="00BC04D4">
        <w:rPr>
          <w:lang w:val="en-GB"/>
        </w:rPr>
        <w:t xml:space="preserve"> to anchor accessibility in the art world and make museums more </w:t>
      </w:r>
      <w:r w:rsidR="00DD4569" w:rsidRPr="00BC04D4">
        <w:rPr>
          <w:lang w:val="en-GB"/>
        </w:rPr>
        <w:t>inclusive spaces</w:t>
      </w:r>
      <w:r w:rsidR="00FB4E87" w:rsidRPr="00BC04D4">
        <w:rPr>
          <w:lang w:val="en-GB"/>
        </w:rPr>
        <w:t>.</w:t>
      </w:r>
      <w:r w:rsidRPr="00BC04D4">
        <w:rPr>
          <w:lang w:val="en-GB"/>
        </w:rPr>
        <w:t xml:space="preserve"> </w:t>
      </w:r>
    </w:p>
    <w:p w14:paraId="333616CB" w14:textId="77777777" w:rsidR="00D977C9" w:rsidRPr="00BC04D4" w:rsidRDefault="00D977C9" w:rsidP="006E196B">
      <w:pPr>
        <w:spacing w:line="240" w:lineRule="auto"/>
        <w:ind w:left="0" w:right="630" w:hanging="2"/>
        <w:rPr>
          <w:lang w:val="en-GB"/>
        </w:rPr>
      </w:pPr>
    </w:p>
    <w:p w14:paraId="7E32AC2D" w14:textId="0787E48A" w:rsidR="00E41917" w:rsidRPr="00BC04D4" w:rsidRDefault="00D977C9" w:rsidP="00E41917">
      <w:pPr>
        <w:spacing w:line="240" w:lineRule="auto"/>
        <w:ind w:left="0" w:right="630" w:hanging="2"/>
        <w:rPr>
          <w:lang w:val="en-GB"/>
        </w:rPr>
      </w:pPr>
      <w:r w:rsidRPr="00BC04D4">
        <w:rPr>
          <w:noProof/>
          <w:lang w:val="en-GB" w:eastAsia="en-GB"/>
        </w:rPr>
        <mc:AlternateContent>
          <mc:Choice Requires="wps">
            <w:drawing>
              <wp:anchor distT="0" distB="0" distL="114300" distR="114300" simplePos="0" relativeHeight="251663360" behindDoc="0" locked="0" layoutInCell="1" allowOverlap="1" wp14:anchorId="7B7A65FC" wp14:editId="63863B22">
                <wp:simplePos x="0" y="0"/>
                <wp:positionH relativeFrom="column">
                  <wp:posOffset>0</wp:posOffset>
                </wp:positionH>
                <wp:positionV relativeFrom="paragraph">
                  <wp:posOffset>1917065</wp:posOffset>
                </wp:positionV>
                <wp:extent cx="3265805" cy="635"/>
                <wp:effectExtent l="0" t="0" r="0" b="5715"/>
                <wp:wrapSquare wrapText="bothSides"/>
                <wp:docPr id="5" name="Text Box 2"/>
                <wp:cNvGraphicFramePr/>
                <a:graphic xmlns:a="http://schemas.openxmlformats.org/drawingml/2006/main">
                  <a:graphicData uri="http://schemas.microsoft.com/office/word/2010/wordprocessingShape">
                    <wps:wsp>
                      <wps:cNvSpPr txBox="1"/>
                      <wps:spPr>
                        <a:xfrm>
                          <a:off x="0" y="0"/>
                          <a:ext cx="3265805" cy="635"/>
                        </a:xfrm>
                        <a:prstGeom prst="rect">
                          <a:avLst/>
                        </a:prstGeom>
                        <a:solidFill>
                          <a:prstClr val="white"/>
                        </a:solidFill>
                        <a:ln>
                          <a:noFill/>
                        </a:ln>
                      </wps:spPr>
                      <wps:txbx>
                        <w:txbxContent>
                          <w:p w14:paraId="798A4EFE" w14:textId="77777777" w:rsidR="00D977C9" w:rsidRPr="00C411C9" w:rsidRDefault="00D977C9" w:rsidP="00D977C9">
                            <w:pPr>
                              <w:pStyle w:val="Descripcin"/>
                              <w:ind w:left="0" w:hanging="2"/>
                              <w:rPr>
                                <w:noProof/>
                                <w:sz w:val="24"/>
                                <w:szCs w:val="24"/>
                                <w:lang w:val="en-GB"/>
                              </w:rPr>
                            </w:pPr>
                            <w:r w:rsidRPr="00C411C9">
                              <w:rPr>
                                <w:lang w:val="en-GB"/>
                              </w:rPr>
                              <w:t>The avatar in the ARCHES App speaks sign language.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7A65FC" id="_x0000_t202" coordsize="21600,21600" o:spt="202" path="m,l,21600r21600,l21600,xe">
                <v:stroke joinstyle="miter"/>
                <v:path gradientshapeok="t" o:connecttype="rect"/>
              </v:shapetype>
              <v:shape id="Text Box 2" o:spid="_x0000_s1026" type="#_x0000_t202" style="position:absolute;left:0;text-align:left;margin-left:0;margin-top:150.95pt;width:257.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" stroked="f">
                <v:textbox style="mso-fit-shape-to-text:t" inset="0,0,0,0">
                  <w:txbxContent>
                    <w:p w14:paraId="798A4EFE" w14:textId="77777777" w:rsidR="00D977C9" w:rsidRPr="00C411C9" w:rsidRDefault="00D977C9" w:rsidP="00D977C9">
                      <w:pPr>
                        <w:pStyle w:val="Descripcin"/>
                        <w:ind w:left="0" w:hanging="2"/>
                        <w:rPr>
                          <w:noProof/>
                          <w:sz w:val="24"/>
                          <w:szCs w:val="24"/>
                          <w:lang w:val="en-GB"/>
                        </w:rPr>
                      </w:pPr>
                      <w:r w:rsidRPr="00C411C9">
                        <w:rPr>
                          <w:lang w:val="en-GB"/>
                        </w:rPr>
                        <w:t>The avatar in the ARCHES App speaks sign language.</w:t>
                      </w:r>
                    </w:p>
                  </w:txbxContent>
                </v:textbox>
                <w10:wrap type="square"/>
              </v:shape>
            </w:pict>
          </mc:Fallback>
        </mc:AlternateContent>
      </w:r>
      <w:r w:rsidRPr="00BC04D4">
        <w:rPr>
          <w:noProof/>
          <w:lang w:val="en-GB" w:eastAsia="en-GB"/>
        </w:rPr>
        <w:drawing>
          <wp:anchor distT="0" distB="0" distL="114300" distR="114300" simplePos="0" relativeHeight="251662336" behindDoc="0" locked="0" layoutInCell="1" allowOverlap="1" wp14:anchorId="22A71E78" wp14:editId="7028D2B9">
            <wp:simplePos x="0" y="0"/>
            <wp:positionH relativeFrom="column">
              <wp:posOffset>0</wp:posOffset>
            </wp:positionH>
            <wp:positionV relativeFrom="paragraph">
              <wp:posOffset>28460</wp:posOffset>
            </wp:positionV>
            <wp:extent cx="3265805" cy="1835150"/>
            <wp:effectExtent l="0" t="0" r="0" b="635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805" cy="1835150"/>
                    </a:xfrm>
                    <a:prstGeom prst="rect">
                      <a:avLst/>
                    </a:prstGeom>
                  </pic:spPr>
                </pic:pic>
              </a:graphicData>
            </a:graphic>
            <wp14:sizeRelH relativeFrom="margin">
              <wp14:pctWidth>0</wp14:pctWidth>
            </wp14:sizeRelH>
            <wp14:sizeRelV relativeFrom="margin">
              <wp14:pctHeight>0</wp14:pctHeight>
            </wp14:sizeRelV>
          </wp:anchor>
        </w:drawing>
      </w:r>
      <w:r w:rsidR="00FB4E87" w:rsidRPr="00BC04D4">
        <w:rPr>
          <w:lang w:val="en-GB"/>
        </w:rPr>
        <w:t>Th</w:t>
      </w:r>
      <w:r w:rsidR="00C411C9" w:rsidRPr="00BC04D4">
        <w:rPr>
          <w:lang w:val="en-GB"/>
        </w:rPr>
        <w:t>e</w:t>
      </w:r>
      <w:r w:rsidR="00FB4E87" w:rsidRPr="00BC04D4">
        <w:rPr>
          <w:lang w:val="en-GB"/>
        </w:rPr>
        <w:t xml:space="preserve"> project is </w:t>
      </w:r>
      <w:r w:rsidR="00243356" w:rsidRPr="00BC04D4">
        <w:rPr>
          <w:lang w:val="en-GB"/>
        </w:rPr>
        <w:t xml:space="preserve">truly </w:t>
      </w:r>
      <w:r w:rsidR="00FB4E87" w:rsidRPr="00BC04D4">
        <w:rPr>
          <w:lang w:val="en-GB"/>
        </w:rPr>
        <w:t xml:space="preserve">unique as it combines </w:t>
      </w:r>
      <w:r w:rsidR="001C6052" w:rsidRPr="00BC04D4">
        <w:rPr>
          <w:lang w:val="en-GB"/>
        </w:rPr>
        <w:t>inter</w:t>
      </w:r>
      <w:r w:rsidR="00E95BC5">
        <w:rPr>
          <w:lang w:val="en-GB"/>
        </w:rPr>
        <w:softHyphen/>
      </w:r>
      <w:r w:rsidR="001C6052" w:rsidRPr="00BC04D4">
        <w:rPr>
          <w:lang w:val="en-GB"/>
        </w:rPr>
        <w:t xml:space="preserve">national collaboration and </w:t>
      </w:r>
      <w:r w:rsidR="00FB4E87" w:rsidRPr="00BC04D4">
        <w:rPr>
          <w:lang w:val="en-GB"/>
        </w:rPr>
        <w:t xml:space="preserve">participatory research methodology with the development of technology </w:t>
      </w:r>
      <w:r w:rsidR="00426FAB">
        <w:rPr>
          <w:lang w:val="en-GB"/>
        </w:rPr>
        <w:t xml:space="preserve">intended </w:t>
      </w:r>
      <w:r w:rsidR="00FB4E87" w:rsidRPr="00BC04D4">
        <w:rPr>
          <w:lang w:val="en-GB"/>
        </w:rPr>
        <w:t>to facilitate accessibility for all museum visitors.</w:t>
      </w:r>
      <w:r w:rsidR="006E196B" w:rsidRPr="00BC04D4">
        <w:rPr>
          <w:lang w:val="en-GB"/>
        </w:rPr>
        <w:t xml:space="preserve"> </w:t>
      </w:r>
      <w:r w:rsidR="004916F6" w:rsidRPr="00BC04D4">
        <w:rPr>
          <w:lang w:val="en-GB"/>
        </w:rPr>
        <w:t>The</w:t>
      </w:r>
      <w:r w:rsidR="00CB000B" w:rsidRPr="00BC04D4">
        <w:rPr>
          <w:lang w:val="en-GB"/>
        </w:rPr>
        <w:t xml:space="preserve"> team has</w:t>
      </w:r>
      <w:r w:rsidR="004916F6" w:rsidRPr="00BC04D4">
        <w:rPr>
          <w:lang w:val="en-GB"/>
        </w:rPr>
        <w:t xml:space="preserve"> use</w:t>
      </w:r>
      <w:r w:rsidR="00CB000B" w:rsidRPr="00BC04D4">
        <w:rPr>
          <w:lang w:val="en-GB"/>
        </w:rPr>
        <w:t>d</w:t>
      </w:r>
      <w:r w:rsidR="004916F6" w:rsidRPr="00BC04D4">
        <w:rPr>
          <w:lang w:val="en-GB"/>
        </w:rPr>
        <w:t xml:space="preserve"> a </w:t>
      </w:r>
      <w:r w:rsidR="006E196B" w:rsidRPr="00BC04D4">
        <w:rPr>
          <w:lang w:val="en-GB"/>
        </w:rPr>
        <w:t xml:space="preserve">multi-sensory approach to support </w:t>
      </w:r>
      <w:r w:rsidR="00FC542B" w:rsidRPr="00BC04D4">
        <w:rPr>
          <w:lang w:val="en-GB"/>
        </w:rPr>
        <w:t xml:space="preserve">all </w:t>
      </w:r>
      <w:r w:rsidR="006E196B" w:rsidRPr="00BC04D4">
        <w:rPr>
          <w:lang w:val="en-GB"/>
        </w:rPr>
        <w:t>people</w:t>
      </w:r>
      <w:r w:rsidR="00FC542B" w:rsidRPr="00BC04D4">
        <w:rPr>
          <w:lang w:val="en-GB"/>
        </w:rPr>
        <w:t xml:space="preserve"> to</w:t>
      </w:r>
      <w:r w:rsidR="006E196B" w:rsidRPr="00BC04D4">
        <w:rPr>
          <w:lang w:val="en-GB"/>
        </w:rPr>
        <w:t xml:space="preserve"> better experience the great artworks of famous painters, such as Edward Hopper, Frans Hals, and Pieter Brueghel.</w:t>
      </w:r>
      <w:r w:rsidR="00E41917" w:rsidRPr="00BC04D4">
        <w:rPr>
          <w:lang w:val="en-GB"/>
        </w:rPr>
        <w:br w:type="page"/>
      </w:r>
    </w:p>
    <w:p w14:paraId="288D61D3" w14:textId="5B6D3EBE" w:rsidR="008F2EB2" w:rsidRPr="00BC04D4" w:rsidRDefault="00CB000B" w:rsidP="006E196B">
      <w:pPr>
        <w:spacing w:line="240" w:lineRule="auto"/>
        <w:ind w:left="-2" w:right="716" w:firstLineChars="0" w:firstLine="0"/>
        <w:rPr>
          <w:b/>
          <w:lang w:val="en-GB"/>
        </w:rPr>
      </w:pPr>
      <w:r w:rsidRPr="00BC04D4">
        <w:rPr>
          <w:b/>
          <w:lang w:val="en-GB"/>
        </w:rPr>
        <w:lastRenderedPageBreak/>
        <w:t>Inclusive</w:t>
      </w:r>
      <w:r w:rsidR="008F2EB2" w:rsidRPr="00BC04D4">
        <w:rPr>
          <w:b/>
          <w:lang w:val="en-GB"/>
        </w:rPr>
        <w:t xml:space="preserve"> solutions </w:t>
      </w:r>
      <w:r w:rsidRPr="00BC04D4">
        <w:rPr>
          <w:b/>
          <w:lang w:val="en-GB"/>
        </w:rPr>
        <w:t>for immersive</w:t>
      </w:r>
      <w:r w:rsidR="00A662D5" w:rsidRPr="00BC04D4">
        <w:rPr>
          <w:b/>
          <w:lang w:val="en-GB"/>
        </w:rPr>
        <w:t xml:space="preserve"> </w:t>
      </w:r>
      <w:r w:rsidR="008F2EB2" w:rsidRPr="00BC04D4">
        <w:rPr>
          <w:b/>
          <w:lang w:val="en-GB"/>
        </w:rPr>
        <w:t>art</w:t>
      </w:r>
      <w:r w:rsidRPr="00BC04D4">
        <w:rPr>
          <w:b/>
          <w:lang w:val="en-GB"/>
        </w:rPr>
        <w:t xml:space="preserve"> experiences</w:t>
      </w:r>
    </w:p>
    <w:p w14:paraId="3092DCA3" w14:textId="32187AAE" w:rsidR="00FC542B" w:rsidRPr="00BC04D4" w:rsidRDefault="00FC542B" w:rsidP="00E95BC5">
      <w:pPr>
        <w:suppressAutoHyphens w:val="0"/>
        <w:spacing w:before="0" w:after="0" w:line="240" w:lineRule="auto"/>
        <w:ind w:leftChars="0" w:left="0" w:right="700" w:firstLineChars="0" w:firstLine="0"/>
        <w:textDirection w:val="lrTb"/>
        <w:textAlignment w:val="auto"/>
        <w:outlineLvl w:val="9"/>
        <w:rPr>
          <w:lang w:val="en-GB"/>
        </w:rPr>
      </w:pPr>
      <w:r w:rsidRPr="00BC04D4">
        <w:rPr>
          <w:lang w:val="en-GB"/>
        </w:rPr>
        <w:t>From the outset the research team r</w:t>
      </w:r>
      <w:r w:rsidR="00426FAB">
        <w:rPr>
          <w:lang w:val="en-GB"/>
        </w:rPr>
        <w:t>eal</w:t>
      </w:r>
      <w:r w:rsidRPr="00BC04D4">
        <w:rPr>
          <w:lang w:val="en-GB"/>
        </w:rPr>
        <w:t xml:space="preserve">ised that people’s needs do not neatly fit into </w:t>
      </w:r>
      <w:r w:rsidR="00040C54">
        <w:rPr>
          <w:lang w:val="en-GB"/>
        </w:rPr>
        <w:t xml:space="preserve">traditional </w:t>
      </w:r>
      <w:r w:rsidRPr="00BC04D4">
        <w:rPr>
          <w:lang w:val="en-GB"/>
        </w:rPr>
        <w:t>categor</w:t>
      </w:r>
      <w:r w:rsidR="00040C54">
        <w:rPr>
          <w:lang w:val="en-GB"/>
        </w:rPr>
        <w:t>ies</w:t>
      </w:r>
      <w:r w:rsidRPr="00BC04D4">
        <w:rPr>
          <w:lang w:val="en-GB"/>
        </w:rPr>
        <w:t>, such as blind, deaf or learning difficulties. So their focus has been upon the tools people can use, their access preferences, such as audio-description, sign-language, simplified information, or step-free access.</w:t>
      </w:r>
    </w:p>
    <w:p w14:paraId="2E03B012" w14:textId="235E3492" w:rsidR="009E556F" w:rsidRDefault="00FB4E87" w:rsidP="009E556F">
      <w:pPr>
        <w:spacing w:line="240" w:lineRule="auto"/>
        <w:ind w:leftChars="0" w:left="0" w:right="716" w:firstLineChars="0" w:firstLine="0"/>
        <w:rPr>
          <w:lang w:val="en-GB"/>
        </w:rPr>
      </w:pPr>
      <w:r w:rsidRPr="00BC04D4">
        <w:rPr>
          <w:lang w:val="en-GB"/>
        </w:rPr>
        <w:t>Th</w:t>
      </w:r>
      <w:r w:rsidR="00CB000B" w:rsidRPr="00BC04D4">
        <w:rPr>
          <w:lang w:val="en-GB"/>
        </w:rPr>
        <w:t>e project has developed</w:t>
      </w:r>
      <w:r w:rsidR="00DD4569" w:rsidRPr="00BC04D4">
        <w:rPr>
          <w:lang w:val="en-GB"/>
        </w:rPr>
        <w:t xml:space="preserve"> tactile reliefs</w:t>
      </w:r>
      <w:r w:rsidR="008A58AA" w:rsidRPr="00BC04D4">
        <w:rPr>
          <w:lang w:val="en-GB"/>
        </w:rPr>
        <w:t xml:space="preserve"> </w:t>
      </w:r>
      <w:r w:rsidR="0015282E" w:rsidRPr="00BC04D4">
        <w:rPr>
          <w:lang w:val="en-GB"/>
        </w:rPr>
        <w:t>allow</w:t>
      </w:r>
      <w:r w:rsidR="00CB000B" w:rsidRPr="00BC04D4">
        <w:rPr>
          <w:lang w:val="en-GB"/>
        </w:rPr>
        <w:t>ing</w:t>
      </w:r>
      <w:r w:rsidR="0015282E" w:rsidRPr="00BC04D4">
        <w:rPr>
          <w:lang w:val="en-GB"/>
        </w:rPr>
        <w:t xml:space="preserve"> muse</w:t>
      </w:r>
      <w:bookmarkStart w:id="0" w:name="_GoBack"/>
      <w:bookmarkEnd w:id="0"/>
      <w:r w:rsidR="0015282E" w:rsidRPr="00BC04D4">
        <w:rPr>
          <w:lang w:val="en-GB"/>
        </w:rPr>
        <w:t xml:space="preserve">um visitors to </w:t>
      </w:r>
      <w:r w:rsidR="00CB000B" w:rsidRPr="00BC04D4">
        <w:rPr>
          <w:lang w:val="en-GB"/>
        </w:rPr>
        <w:t xml:space="preserve">touch </w:t>
      </w:r>
      <w:r w:rsidR="0015282E" w:rsidRPr="00BC04D4">
        <w:rPr>
          <w:lang w:val="en-GB"/>
        </w:rPr>
        <w:t>masterpiece</w:t>
      </w:r>
      <w:r w:rsidR="00CB000B" w:rsidRPr="00BC04D4">
        <w:rPr>
          <w:lang w:val="en-GB"/>
        </w:rPr>
        <w:t>s</w:t>
      </w:r>
      <w:r w:rsidR="00D577CD">
        <w:rPr>
          <w:lang w:val="en-GB"/>
        </w:rPr>
        <w:t>' replicas placed by the original art work.</w:t>
      </w:r>
      <w:r w:rsidR="00CB000B" w:rsidRPr="00BC04D4">
        <w:rPr>
          <w:lang w:val="en-GB"/>
        </w:rPr>
        <w:t xml:space="preserve"> </w:t>
      </w:r>
      <w:r w:rsidR="00D577CD">
        <w:rPr>
          <w:lang w:val="en-GB"/>
        </w:rPr>
        <w:t>A</w:t>
      </w:r>
      <w:r w:rsidR="009E556F">
        <w:rPr>
          <w:lang w:val="en-GB"/>
        </w:rPr>
        <w:t xml:space="preserve"> relief printer prototype has been filed for patents. </w:t>
      </w:r>
    </w:p>
    <w:p w14:paraId="283D10E6" w14:textId="65C4126C" w:rsidR="0015282E" w:rsidRPr="00BC04D4" w:rsidRDefault="0015282E" w:rsidP="009E556F">
      <w:pPr>
        <w:spacing w:line="240" w:lineRule="auto"/>
        <w:ind w:leftChars="0" w:left="0" w:right="716" w:firstLineChars="0" w:firstLine="0"/>
        <w:rPr>
          <w:lang w:val="en-GB"/>
        </w:rPr>
      </w:pPr>
      <w:r w:rsidRPr="00BC04D4">
        <w:rPr>
          <w:lang w:val="en-GB"/>
        </w:rPr>
        <w:t>An</w:t>
      </w:r>
      <w:r w:rsidR="00243356" w:rsidRPr="00BC04D4">
        <w:rPr>
          <w:lang w:val="en-GB"/>
        </w:rPr>
        <w:t xml:space="preserve"> </w:t>
      </w:r>
      <w:r w:rsidRPr="00BC04D4">
        <w:rPr>
          <w:lang w:val="en-GB"/>
        </w:rPr>
        <w:t xml:space="preserve">innovative </w:t>
      </w:r>
      <w:r w:rsidR="00243356" w:rsidRPr="00BC04D4">
        <w:rPr>
          <w:lang w:val="en-GB"/>
        </w:rPr>
        <w:t xml:space="preserve">gesture-controlled multimedia guide </w:t>
      </w:r>
      <w:r w:rsidR="00CB000B" w:rsidRPr="00BC04D4">
        <w:rPr>
          <w:lang w:val="en-GB"/>
        </w:rPr>
        <w:t>is also proposed. The guide</w:t>
      </w:r>
      <w:r w:rsidR="00243356" w:rsidRPr="00BC04D4">
        <w:rPr>
          <w:lang w:val="en-GB"/>
        </w:rPr>
        <w:t xml:space="preserve"> reacts to the movement of hands and expands the possibilities of interaction with the artwork by providing information on and around the exhibit - as an audio file, as </w:t>
      </w:r>
      <w:r w:rsidR="004D4544" w:rsidRPr="00BC04D4">
        <w:rPr>
          <w:lang w:val="en-GB"/>
        </w:rPr>
        <w:t>easy</w:t>
      </w:r>
      <w:r w:rsidR="00C25B06" w:rsidRPr="00BC04D4">
        <w:rPr>
          <w:lang w:val="en-GB"/>
        </w:rPr>
        <w:t xml:space="preserve"> read</w:t>
      </w:r>
      <w:r w:rsidR="004D4544" w:rsidRPr="00BC04D4">
        <w:rPr>
          <w:lang w:val="en-GB"/>
        </w:rPr>
        <w:t xml:space="preserve"> </w:t>
      </w:r>
      <w:r w:rsidR="00243356" w:rsidRPr="00BC04D4">
        <w:rPr>
          <w:lang w:val="en-GB"/>
        </w:rPr>
        <w:t xml:space="preserve">text, or </w:t>
      </w:r>
      <w:r w:rsidRPr="00BC04D4">
        <w:rPr>
          <w:lang w:val="en-GB"/>
        </w:rPr>
        <w:t>through</w:t>
      </w:r>
      <w:r w:rsidR="00243356" w:rsidRPr="00BC04D4">
        <w:rPr>
          <w:lang w:val="en-GB"/>
        </w:rPr>
        <w:t xml:space="preserve"> sign</w:t>
      </w:r>
      <w:r w:rsidRPr="00BC04D4">
        <w:rPr>
          <w:lang w:val="en-GB"/>
        </w:rPr>
        <w:t>-</w:t>
      </w:r>
      <w:r w:rsidR="00243356" w:rsidRPr="00BC04D4">
        <w:rPr>
          <w:lang w:val="en-GB"/>
        </w:rPr>
        <w:t xml:space="preserve">language </w:t>
      </w:r>
      <w:r w:rsidRPr="00BC04D4">
        <w:rPr>
          <w:lang w:val="en-GB"/>
        </w:rPr>
        <w:t>clip</w:t>
      </w:r>
      <w:r w:rsidR="00243356" w:rsidRPr="00BC04D4">
        <w:rPr>
          <w:lang w:val="en-GB"/>
        </w:rPr>
        <w:t xml:space="preserve">s. Animations and sound effects round off the offer and </w:t>
      </w:r>
      <w:r w:rsidR="00DD4569" w:rsidRPr="00BC04D4">
        <w:rPr>
          <w:lang w:val="en-GB"/>
        </w:rPr>
        <w:t>are especially child-friendly</w:t>
      </w:r>
      <w:r w:rsidR="00243356" w:rsidRPr="00BC04D4">
        <w:rPr>
          <w:lang w:val="en-GB"/>
        </w:rPr>
        <w:t>.</w:t>
      </w:r>
    </w:p>
    <w:p w14:paraId="49BE12DB" w14:textId="4E0FCBB5" w:rsidR="00243356" w:rsidRPr="00BC04D4" w:rsidRDefault="0015282E" w:rsidP="006E196B">
      <w:pPr>
        <w:spacing w:line="240" w:lineRule="auto"/>
        <w:ind w:left="-2" w:right="716" w:firstLineChars="0" w:firstLine="0"/>
        <w:rPr>
          <w:lang w:val="en-GB"/>
        </w:rPr>
      </w:pPr>
      <w:r w:rsidRPr="00BC04D4">
        <w:rPr>
          <w:lang w:val="en-GB"/>
        </w:rPr>
        <w:t>The team has also developed a</w:t>
      </w:r>
      <w:r w:rsidR="001C6052" w:rsidRPr="00BC04D4">
        <w:rPr>
          <w:lang w:val="en-GB"/>
        </w:rPr>
        <w:t>n a</w:t>
      </w:r>
      <w:r w:rsidR="00BE4426" w:rsidRPr="00BC04D4">
        <w:rPr>
          <w:lang w:val="en-GB"/>
        </w:rPr>
        <w:t xml:space="preserve">pp </w:t>
      </w:r>
      <w:r w:rsidRPr="00BC04D4">
        <w:rPr>
          <w:lang w:val="en-GB"/>
        </w:rPr>
        <w:t>that</w:t>
      </w:r>
      <w:r w:rsidR="00BE4426" w:rsidRPr="00BC04D4">
        <w:rPr>
          <w:lang w:val="en-GB"/>
        </w:rPr>
        <w:t xml:space="preserve"> leads the visitor </w:t>
      </w:r>
      <w:r w:rsidR="00BB1B2B" w:rsidRPr="00BC04D4">
        <w:rPr>
          <w:lang w:val="en-GB"/>
        </w:rPr>
        <w:t>t</w:t>
      </w:r>
      <w:r w:rsidR="004D4544" w:rsidRPr="00BC04D4">
        <w:rPr>
          <w:lang w:val="en-GB"/>
        </w:rPr>
        <w:t>hrough</w:t>
      </w:r>
      <w:r w:rsidR="00BE4426" w:rsidRPr="00BC04D4">
        <w:rPr>
          <w:lang w:val="en-GB"/>
        </w:rPr>
        <w:t xml:space="preserve"> the museum</w:t>
      </w:r>
      <w:r w:rsidR="004D4544" w:rsidRPr="00BC04D4">
        <w:rPr>
          <w:lang w:val="en-GB"/>
        </w:rPr>
        <w:t>,</w:t>
      </w:r>
      <w:r w:rsidR="004D4544" w:rsidRPr="00BC04D4" w:rsidDel="004D4544">
        <w:rPr>
          <w:lang w:val="en-GB"/>
        </w:rPr>
        <w:t xml:space="preserve"> </w:t>
      </w:r>
      <w:r w:rsidR="004D4544" w:rsidRPr="00BC04D4">
        <w:rPr>
          <w:lang w:val="en-GB"/>
        </w:rPr>
        <w:t xml:space="preserve">using </w:t>
      </w:r>
      <w:r w:rsidR="00BB1B2B" w:rsidRPr="00BC04D4">
        <w:rPr>
          <w:lang w:val="en-GB"/>
        </w:rPr>
        <w:t xml:space="preserve">audio description, </w:t>
      </w:r>
      <w:r w:rsidR="00C25B06" w:rsidRPr="00BC04D4">
        <w:rPr>
          <w:lang w:val="en-GB"/>
        </w:rPr>
        <w:t>sign language videos</w:t>
      </w:r>
      <w:r w:rsidR="008A58AA" w:rsidRPr="00BC04D4">
        <w:rPr>
          <w:lang w:val="en-GB"/>
        </w:rPr>
        <w:t xml:space="preserve"> </w:t>
      </w:r>
      <w:r w:rsidR="007362FF" w:rsidRPr="00BC04D4">
        <w:rPr>
          <w:lang w:val="en-GB"/>
        </w:rPr>
        <w:t xml:space="preserve">that have been shaped according to the </w:t>
      </w:r>
      <w:r w:rsidR="00040C54">
        <w:rPr>
          <w:lang w:val="en-GB"/>
        </w:rPr>
        <w:t>needs</w:t>
      </w:r>
      <w:r w:rsidR="00040C54" w:rsidRPr="00BC04D4">
        <w:rPr>
          <w:lang w:val="en-GB"/>
        </w:rPr>
        <w:t xml:space="preserve"> </w:t>
      </w:r>
      <w:r w:rsidR="007362FF" w:rsidRPr="00BC04D4">
        <w:rPr>
          <w:lang w:val="en-GB"/>
        </w:rPr>
        <w:t xml:space="preserve">of the research groups, </w:t>
      </w:r>
      <w:r w:rsidR="00BB1B2B" w:rsidRPr="00BC04D4">
        <w:rPr>
          <w:lang w:val="en-GB"/>
        </w:rPr>
        <w:t xml:space="preserve">and </w:t>
      </w:r>
      <w:r w:rsidR="005B19E1" w:rsidRPr="00346294">
        <w:rPr>
          <w:lang w:val="en-GB"/>
        </w:rPr>
        <w:t>barrier-free</w:t>
      </w:r>
      <w:r w:rsidR="005B19E1" w:rsidRPr="00BC04D4" w:rsidDel="005B19E1">
        <w:rPr>
          <w:lang w:val="en-GB"/>
        </w:rPr>
        <w:t xml:space="preserve"> </w:t>
      </w:r>
      <w:r w:rsidR="00BE4426" w:rsidRPr="00BC04D4">
        <w:rPr>
          <w:lang w:val="en-GB"/>
        </w:rPr>
        <w:t>games</w:t>
      </w:r>
      <w:r w:rsidR="004D4544" w:rsidRPr="00BC04D4">
        <w:rPr>
          <w:lang w:val="en-GB"/>
        </w:rPr>
        <w:t xml:space="preserve"> that can be used inside and outside the museum.</w:t>
      </w:r>
      <w:r w:rsidR="00BE4426" w:rsidRPr="00BC04D4">
        <w:rPr>
          <w:lang w:val="en-GB"/>
        </w:rPr>
        <w:t xml:space="preserve"> </w:t>
      </w:r>
    </w:p>
    <w:p w14:paraId="1BE64A74" w14:textId="77777777" w:rsidR="00AA6B93" w:rsidRPr="00BC04D4" w:rsidRDefault="0071634E" w:rsidP="00AA6B93">
      <w:pPr>
        <w:keepNext/>
        <w:spacing w:line="240" w:lineRule="auto"/>
        <w:ind w:left="-2" w:right="716" w:firstLineChars="0" w:firstLine="0"/>
        <w:rPr>
          <w:lang w:val="en-GB"/>
        </w:rPr>
      </w:pPr>
      <w:r w:rsidRPr="00BC04D4">
        <w:rPr>
          <w:noProof/>
          <w:lang w:val="en-GB" w:eastAsia="en-GB"/>
        </w:rPr>
        <w:drawing>
          <wp:inline distT="0" distB="0" distL="0" distR="0" wp14:anchorId="1E3D5FDE" wp14:editId="021C5CC7">
            <wp:extent cx="5056447" cy="279339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ES_Birdthief-composite-PhotoSabineGruber_small.jpg"/>
                    <pic:cNvPicPr/>
                  </pic:nvPicPr>
                  <pic:blipFill>
                    <a:blip r:embed="rId9">
                      <a:extLst>
                        <a:ext uri="{28A0092B-C50C-407E-A947-70E740481C1C}">
                          <a14:useLocalDpi xmlns:a14="http://schemas.microsoft.com/office/drawing/2010/main" val="0"/>
                        </a:ext>
                      </a:extLst>
                    </a:blip>
                    <a:stretch>
                      <a:fillRect/>
                    </a:stretch>
                  </pic:blipFill>
                  <pic:spPr>
                    <a:xfrm>
                      <a:off x="0" y="0"/>
                      <a:ext cx="5061878" cy="2796397"/>
                    </a:xfrm>
                    <a:prstGeom prst="rect">
                      <a:avLst/>
                    </a:prstGeom>
                  </pic:spPr>
                </pic:pic>
              </a:graphicData>
            </a:graphic>
          </wp:inline>
        </w:drawing>
      </w:r>
    </w:p>
    <w:p w14:paraId="6CC31762" w14:textId="74083F29" w:rsidR="00540E9F" w:rsidRPr="00BC04D4" w:rsidRDefault="00AA6B93" w:rsidP="00EE02A8">
      <w:pPr>
        <w:pStyle w:val="Descripcin"/>
        <w:ind w:left="0" w:right="718" w:hanging="2"/>
        <w:rPr>
          <w:sz w:val="22"/>
          <w:szCs w:val="22"/>
          <w:lang w:val="en-GB"/>
        </w:rPr>
      </w:pPr>
      <w:r w:rsidRPr="00BC04D4">
        <w:rPr>
          <w:sz w:val="22"/>
          <w:szCs w:val="22"/>
          <w:lang w:val="en-GB"/>
        </w:rPr>
        <w:t>The painting "</w:t>
      </w:r>
      <w:r w:rsidR="000D7C7A" w:rsidRPr="00BC04D4">
        <w:rPr>
          <w:sz w:val="22"/>
          <w:szCs w:val="22"/>
          <w:lang w:val="en-GB"/>
        </w:rPr>
        <w:t>The Bird Thief</w:t>
      </w:r>
      <w:r w:rsidRPr="00BC04D4">
        <w:rPr>
          <w:sz w:val="22"/>
          <w:szCs w:val="22"/>
          <w:lang w:val="en-GB"/>
        </w:rPr>
        <w:t xml:space="preserve">" by </w:t>
      </w:r>
      <w:r w:rsidR="000A699C" w:rsidRPr="00BC04D4">
        <w:rPr>
          <w:rStyle w:val="st"/>
          <w:sz w:val="22"/>
          <w:szCs w:val="22"/>
          <w:lang w:val="en-GB"/>
        </w:rPr>
        <w:t xml:space="preserve">Pieter Bruegel </w:t>
      </w:r>
      <w:r w:rsidR="0007321D" w:rsidRPr="00BC04D4">
        <w:rPr>
          <w:rStyle w:val="st"/>
          <w:sz w:val="22"/>
          <w:szCs w:val="22"/>
          <w:lang w:val="en-GB"/>
        </w:rPr>
        <w:t xml:space="preserve">the </w:t>
      </w:r>
      <w:r w:rsidR="000D7C7A" w:rsidRPr="00BC04D4">
        <w:rPr>
          <w:rStyle w:val="st"/>
          <w:sz w:val="22"/>
          <w:szCs w:val="22"/>
          <w:lang w:val="en-GB"/>
        </w:rPr>
        <w:t>E</w:t>
      </w:r>
      <w:r w:rsidR="0007321D" w:rsidRPr="00BC04D4">
        <w:rPr>
          <w:rStyle w:val="st"/>
          <w:sz w:val="22"/>
          <w:szCs w:val="22"/>
          <w:lang w:val="en-GB"/>
        </w:rPr>
        <w:t>lder</w:t>
      </w:r>
      <w:r w:rsidR="000A699C" w:rsidRPr="00BC04D4">
        <w:rPr>
          <w:sz w:val="22"/>
          <w:szCs w:val="22"/>
          <w:lang w:val="en-GB"/>
        </w:rPr>
        <w:t xml:space="preserve"> </w:t>
      </w:r>
      <w:r w:rsidR="00D6207F" w:rsidRPr="00BC04D4">
        <w:rPr>
          <w:sz w:val="22"/>
          <w:szCs w:val="22"/>
          <w:lang w:val="en-GB"/>
        </w:rPr>
        <w:t>&amp; the gesture-controlled multimedia guide with the accompanying tactile relief.</w:t>
      </w:r>
    </w:p>
    <w:p w14:paraId="1365033D" w14:textId="418BB704" w:rsidR="001B123C" w:rsidRPr="00BC04D4" w:rsidRDefault="00236B1C" w:rsidP="002C6363">
      <w:pPr>
        <w:spacing w:line="240" w:lineRule="auto"/>
        <w:ind w:left="0" w:right="630" w:hanging="2"/>
        <w:rPr>
          <w:b/>
          <w:lang w:val="en-GB"/>
        </w:rPr>
      </w:pPr>
      <w:r w:rsidRPr="00BC04D4">
        <w:rPr>
          <w:b/>
          <w:lang w:val="en-GB"/>
        </w:rPr>
        <w:t>At the crossroads</w:t>
      </w:r>
      <w:r w:rsidR="006E196B" w:rsidRPr="00BC04D4">
        <w:rPr>
          <w:b/>
          <w:lang w:val="en-GB"/>
        </w:rPr>
        <w:t xml:space="preserve"> of art, science and technology</w:t>
      </w:r>
    </w:p>
    <w:p w14:paraId="2539FFB9" w14:textId="141F7A55" w:rsidR="006E196B" w:rsidRDefault="00DD4569" w:rsidP="002C6363">
      <w:pPr>
        <w:spacing w:line="240" w:lineRule="auto"/>
        <w:ind w:left="0" w:right="630" w:hanging="2"/>
        <w:rPr>
          <w:lang w:val="en-GB"/>
        </w:rPr>
      </w:pPr>
      <w:r w:rsidRPr="00BC04D4">
        <w:rPr>
          <w:lang w:val="en-GB"/>
        </w:rPr>
        <w:t xml:space="preserve">The consortium consists of six museums (The Victoria and Albert Museum and the Wallace Collection in London, </w:t>
      </w:r>
      <w:proofErr w:type="spellStart"/>
      <w:r w:rsidRPr="00BC04D4">
        <w:rPr>
          <w:lang w:val="en-GB"/>
        </w:rPr>
        <w:t>Kunsthistorisches</w:t>
      </w:r>
      <w:proofErr w:type="spellEnd"/>
      <w:r w:rsidRPr="00BC04D4">
        <w:rPr>
          <w:lang w:val="en-GB"/>
        </w:rPr>
        <w:t xml:space="preserve"> Museum Wien in Vienna, the </w:t>
      </w:r>
      <w:proofErr w:type="spellStart"/>
      <w:r w:rsidRPr="00BC04D4">
        <w:rPr>
          <w:lang w:val="en-GB"/>
        </w:rPr>
        <w:t>Lázaro</w:t>
      </w:r>
      <w:proofErr w:type="spellEnd"/>
      <w:r w:rsidRPr="00BC04D4">
        <w:rPr>
          <w:lang w:val="en-GB"/>
        </w:rPr>
        <w:t xml:space="preserve"> </w:t>
      </w:r>
      <w:proofErr w:type="spellStart"/>
      <w:r w:rsidRPr="00BC04D4">
        <w:rPr>
          <w:lang w:val="en-GB"/>
        </w:rPr>
        <w:t>Galdiano</w:t>
      </w:r>
      <w:proofErr w:type="spellEnd"/>
      <w:r w:rsidRPr="00BC04D4">
        <w:rPr>
          <w:lang w:val="en-GB"/>
        </w:rPr>
        <w:t xml:space="preserve"> Museum and the Thyssen-</w:t>
      </w:r>
      <w:proofErr w:type="spellStart"/>
      <w:r w:rsidRPr="00BC04D4">
        <w:rPr>
          <w:lang w:val="en-GB"/>
        </w:rPr>
        <w:t>Bornemisza</w:t>
      </w:r>
      <w:proofErr w:type="spellEnd"/>
      <w:r w:rsidRPr="00BC04D4">
        <w:rPr>
          <w:lang w:val="en-GB"/>
        </w:rPr>
        <w:t xml:space="preserve"> National Museum in Madrid and the Asturias Fine Arts Museum), four technology companies</w:t>
      </w:r>
      <w:r w:rsidR="00BB1B2B" w:rsidRPr="00BC04D4">
        <w:rPr>
          <w:lang w:val="en-GB"/>
        </w:rPr>
        <w:t xml:space="preserve"> from Austria, Serbia and Spain</w:t>
      </w:r>
      <w:r w:rsidRPr="00BC04D4">
        <w:rPr>
          <w:lang w:val="en-GB"/>
        </w:rPr>
        <w:t xml:space="preserve"> (</w:t>
      </w:r>
      <w:proofErr w:type="spellStart"/>
      <w:r w:rsidRPr="00BC04D4">
        <w:rPr>
          <w:lang w:val="en-GB"/>
        </w:rPr>
        <w:t>VRVis</w:t>
      </w:r>
      <w:proofErr w:type="spellEnd"/>
      <w:r w:rsidRPr="00BC04D4">
        <w:rPr>
          <w:lang w:val="en-GB"/>
        </w:rPr>
        <w:t xml:space="preserve">, </w:t>
      </w:r>
      <w:proofErr w:type="spellStart"/>
      <w:r w:rsidRPr="00BC04D4">
        <w:rPr>
          <w:lang w:val="en-GB"/>
        </w:rPr>
        <w:lastRenderedPageBreak/>
        <w:t>ArteConTacto</w:t>
      </w:r>
      <w:proofErr w:type="spellEnd"/>
      <w:r w:rsidRPr="00BC04D4">
        <w:rPr>
          <w:lang w:val="en-GB"/>
        </w:rPr>
        <w:t xml:space="preserve">, </w:t>
      </w:r>
      <w:proofErr w:type="spellStart"/>
      <w:r w:rsidRPr="00BC04D4">
        <w:rPr>
          <w:lang w:val="en-GB"/>
        </w:rPr>
        <w:t>SignTime</w:t>
      </w:r>
      <w:proofErr w:type="spellEnd"/>
      <w:r w:rsidRPr="00BC04D4">
        <w:rPr>
          <w:lang w:val="en-GB"/>
        </w:rPr>
        <w:t xml:space="preserve"> and </w:t>
      </w:r>
      <w:proofErr w:type="spellStart"/>
      <w:r w:rsidRPr="00BC04D4">
        <w:rPr>
          <w:lang w:val="en-GB"/>
        </w:rPr>
        <w:t>Coprix</w:t>
      </w:r>
      <w:proofErr w:type="spellEnd"/>
      <w:r w:rsidRPr="00BC04D4">
        <w:rPr>
          <w:lang w:val="en-GB"/>
        </w:rPr>
        <w:t xml:space="preserve">) and two universities (Open University and Bath University). </w:t>
      </w:r>
    </w:p>
    <w:p w14:paraId="16A4D6D0" w14:textId="77777777" w:rsidR="00346294" w:rsidRPr="00BC04D4" w:rsidRDefault="00346294" w:rsidP="002C6363">
      <w:pPr>
        <w:spacing w:line="240" w:lineRule="auto"/>
        <w:ind w:left="0" w:right="630" w:hanging="2"/>
        <w:rPr>
          <w:lang w:val="en-GB"/>
        </w:rPr>
      </w:pPr>
    </w:p>
    <w:p w14:paraId="170EAB04" w14:textId="3B9599D3" w:rsidR="0084472D" w:rsidRPr="00BC04D4" w:rsidRDefault="002C6363" w:rsidP="002C6363">
      <w:pPr>
        <w:spacing w:line="240" w:lineRule="auto"/>
        <w:ind w:left="0" w:right="630" w:hanging="2"/>
        <w:rPr>
          <w:b/>
          <w:lang w:val="en-GB"/>
        </w:rPr>
      </w:pPr>
      <w:r w:rsidRPr="00BC04D4">
        <w:rPr>
          <w:b/>
          <w:lang w:val="en-GB"/>
        </w:rPr>
        <w:t>Further findings</w:t>
      </w:r>
      <w:r w:rsidR="001B79A2" w:rsidRPr="00BC04D4">
        <w:rPr>
          <w:b/>
          <w:lang w:val="en-GB"/>
        </w:rPr>
        <w:t xml:space="preserve"> and results</w:t>
      </w:r>
    </w:p>
    <w:p w14:paraId="67864E3A" w14:textId="0310BFEB" w:rsidR="00634FF2" w:rsidRPr="00BC04D4" w:rsidRDefault="00634FF2" w:rsidP="002C6363">
      <w:pPr>
        <w:spacing w:line="240" w:lineRule="auto"/>
        <w:ind w:left="0" w:right="630" w:hanging="2"/>
        <w:rPr>
          <w:lang w:val="en-GB"/>
        </w:rPr>
      </w:pPr>
      <w:r w:rsidRPr="00BC04D4">
        <w:rPr>
          <w:lang w:val="en-GB"/>
        </w:rPr>
        <w:t>A</w:t>
      </w:r>
      <w:r w:rsidR="00130D6A" w:rsidRPr="00BC04D4">
        <w:rPr>
          <w:lang w:val="en-GB"/>
        </w:rPr>
        <w:t xml:space="preserve"> </w:t>
      </w:r>
      <w:r w:rsidRPr="00BC04D4">
        <w:rPr>
          <w:lang w:val="en-GB"/>
        </w:rPr>
        <w:t>m</w:t>
      </w:r>
      <w:r w:rsidR="002C6363" w:rsidRPr="00BC04D4">
        <w:rPr>
          <w:lang w:val="en-GB"/>
        </w:rPr>
        <w:t xml:space="preserve">anifesto for museum access </w:t>
      </w:r>
      <w:r w:rsidR="00130D6A" w:rsidRPr="00BC04D4">
        <w:rPr>
          <w:lang w:val="en-GB"/>
        </w:rPr>
        <w:t xml:space="preserve">has been written and </w:t>
      </w:r>
      <w:r w:rsidR="005B19E1">
        <w:rPr>
          <w:lang w:val="en-GB"/>
        </w:rPr>
        <w:t>videos have been produced</w:t>
      </w:r>
      <w:r w:rsidR="005B19E1" w:rsidRPr="00BC04D4">
        <w:rPr>
          <w:lang w:val="en-GB"/>
        </w:rPr>
        <w:t xml:space="preserve"> </w:t>
      </w:r>
      <w:r w:rsidR="00130D6A" w:rsidRPr="00BC04D4">
        <w:rPr>
          <w:lang w:val="en-GB"/>
        </w:rPr>
        <w:t>by the disabled researchers, to make museum professionals and the broad public aware of their needs</w:t>
      </w:r>
      <w:r w:rsidRPr="00BC04D4">
        <w:rPr>
          <w:lang w:val="en-GB"/>
        </w:rPr>
        <w:t>.</w:t>
      </w:r>
      <w:r w:rsidR="00130D6A" w:rsidRPr="00BC04D4">
        <w:rPr>
          <w:lang w:val="en-GB"/>
        </w:rPr>
        <w:t xml:space="preserve"> </w:t>
      </w:r>
      <w:r w:rsidR="002C6363" w:rsidRPr="00BC04D4">
        <w:rPr>
          <w:lang w:val="en-GB"/>
        </w:rPr>
        <w:t xml:space="preserve">They have also produced a range of </w:t>
      </w:r>
      <w:r w:rsidRPr="00BC04D4">
        <w:rPr>
          <w:lang w:val="en-GB"/>
        </w:rPr>
        <w:t xml:space="preserve">guidance and training materials for </w:t>
      </w:r>
      <w:r w:rsidR="002C6363" w:rsidRPr="00BC04D4">
        <w:rPr>
          <w:lang w:val="en-GB"/>
        </w:rPr>
        <w:t>in-museum activities</w:t>
      </w:r>
      <w:r w:rsidRPr="00BC04D4">
        <w:rPr>
          <w:lang w:val="en-GB"/>
        </w:rPr>
        <w:t>, including</w:t>
      </w:r>
      <w:r w:rsidR="00130D6A" w:rsidRPr="00BC04D4">
        <w:rPr>
          <w:lang w:val="en-GB"/>
        </w:rPr>
        <w:t xml:space="preserve"> </w:t>
      </w:r>
      <w:r w:rsidR="002C6363" w:rsidRPr="00BC04D4">
        <w:rPr>
          <w:lang w:val="en-GB"/>
        </w:rPr>
        <w:t>touch maps</w:t>
      </w:r>
      <w:r w:rsidRPr="00BC04D4">
        <w:rPr>
          <w:lang w:val="en-GB"/>
        </w:rPr>
        <w:t>.</w:t>
      </w:r>
      <w:r w:rsidR="00C25B06" w:rsidRPr="00BC04D4">
        <w:rPr>
          <w:lang w:val="en-GB"/>
        </w:rPr>
        <w:t xml:space="preserve"> A guide for museum professionals on how to work towards a more inclusive museum has also been produced.</w:t>
      </w:r>
    </w:p>
    <w:p w14:paraId="28C386E8" w14:textId="6418BC06" w:rsidR="0084472D" w:rsidRPr="00BC04D4" w:rsidRDefault="00130D6A" w:rsidP="002C6363">
      <w:pPr>
        <w:spacing w:line="240" w:lineRule="auto"/>
        <w:ind w:left="0" w:right="630" w:hanging="2"/>
        <w:rPr>
          <w:lang w:val="en-GB"/>
        </w:rPr>
      </w:pPr>
      <w:r w:rsidRPr="00BC04D4">
        <w:rPr>
          <w:lang w:val="en-GB"/>
        </w:rPr>
        <w:t xml:space="preserve">The </w:t>
      </w:r>
      <w:r w:rsidR="002C6363" w:rsidRPr="00BC04D4">
        <w:rPr>
          <w:lang w:val="en-GB"/>
        </w:rPr>
        <w:t>final event of the project will be held on November 7 in Madrid, within the framework of a day of talks and round tables at the Thyssen-</w:t>
      </w:r>
      <w:proofErr w:type="spellStart"/>
      <w:r w:rsidR="002C6363" w:rsidRPr="00BC04D4">
        <w:rPr>
          <w:lang w:val="en-GB"/>
        </w:rPr>
        <w:t>Bornemisza</w:t>
      </w:r>
      <w:proofErr w:type="spellEnd"/>
      <w:r w:rsidR="002C6363" w:rsidRPr="00BC04D4">
        <w:rPr>
          <w:lang w:val="en-GB"/>
        </w:rPr>
        <w:t xml:space="preserve"> National Museum. </w:t>
      </w:r>
      <w:r w:rsidR="00ED40B6" w:rsidRPr="00BC04D4">
        <w:rPr>
          <w:lang w:val="en-GB"/>
        </w:rPr>
        <w:t>M</w:t>
      </w:r>
      <w:r w:rsidRPr="00BC04D4">
        <w:rPr>
          <w:lang w:val="en-GB"/>
        </w:rPr>
        <w:t xml:space="preserve">ore than 20 members of the research </w:t>
      </w:r>
      <w:r w:rsidR="00ED40B6" w:rsidRPr="00BC04D4">
        <w:rPr>
          <w:lang w:val="en-GB"/>
        </w:rPr>
        <w:t xml:space="preserve">groups will </w:t>
      </w:r>
      <w:r w:rsidR="00767257" w:rsidRPr="00BC04D4">
        <w:rPr>
          <w:lang w:val="en-GB"/>
        </w:rPr>
        <w:t>present</w:t>
      </w:r>
      <w:r w:rsidR="00ED40B6" w:rsidRPr="00BC04D4">
        <w:rPr>
          <w:lang w:val="en-GB"/>
        </w:rPr>
        <w:t xml:space="preserve"> the methodology and results, together with the museum educators and the technological companies. </w:t>
      </w:r>
      <w:r w:rsidR="002C6363" w:rsidRPr="00BC04D4">
        <w:rPr>
          <w:lang w:val="en-GB"/>
        </w:rPr>
        <w:t>There will be simultaneous translation into English and interpretation into Spanish Sign Languages (LSE).</w:t>
      </w:r>
    </w:p>
    <w:p w14:paraId="701B2C93" w14:textId="77777777" w:rsidR="0084472D" w:rsidRPr="00BC04D4" w:rsidRDefault="0084472D">
      <w:pPr>
        <w:spacing w:before="0" w:after="0"/>
        <w:ind w:left="0" w:hanging="2"/>
        <w:rPr>
          <w:lang w:val="en-GB"/>
        </w:rPr>
      </w:pPr>
    </w:p>
    <w:p w14:paraId="4373252A" w14:textId="77777777" w:rsidR="001A0714" w:rsidRPr="00BC04D4" w:rsidRDefault="002C6363" w:rsidP="001A0714">
      <w:pPr>
        <w:pStyle w:val="Textocomentario"/>
        <w:ind w:left="0" w:hanging="2"/>
        <w:rPr>
          <w:sz w:val="24"/>
          <w:szCs w:val="24"/>
          <w:lang w:val="en-GB"/>
        </w:rPr>
      </w:pPr>
      <w:r w:rsidRPr="00BC04D4">
        <w:rPr>
          <w:sz w:val="24"/>
          <w:szCs w:val="24"/>
          <w:lang w:val="en-GB"/>
        </w:rPr>
        <w:t xml:space="preserve">Please find photos and rushes free of charge in the Press section of the ARCHES website: </w:t>
      </w:r>
      <w:hyperlink r:id="rId10" w:history="1">
        <w:r w:rsidR="00021177" w:rsidRPr="00BC04D4">
          <w:rPr>
            <w:rStyle w:val="Hipervnculo"/>
            <w:sz w:val="24"/>
            <w:szCs w:val="24"/>
            <w:lang w:val="en-GB"/>
          </w:rPr>
          <w:t>https://www.arches-project.eu/press/</w:t>
        </w:r>
      </w:hyperlink>
      <w:r w:rsidR="00021177" w:rsidRPr="00BC04D4">
        <w:rPr>
          <w:sz w:val="24"/>
          <w:szCs w:val="24"/>
          <w:lang w:val="en-GB"/>
        </w:rPr>
        <w:t xml:space="preserve"> </w:t>
      </w:r>
    </w:p>
    <w:p w14:paraId="5CA728FE" w14:textId="02699744" w:rsidR="001A0714" w:rsidRPr="00BC04D4" w:rsidRDefault="001A0714" w:rsidP="001A0714">
      <w:pPr>
        <w:pStyle w:val="Textocomentario"/>
        <w:ind w:left="0" w:hanging="2"/>
        <w:rPr>
          <w:sz w:val="24"/>
          <w:szCs w:val="24"/>
          <w:lang w:val="en-GB"/>
        </w:rPr>
      </w:pPr>
      <w:r w:rsidRPr="00BC04D4">
        <w:rPr>
          <w:sz w:val="24"/>
          <w:szCs w:val="24"/>
          <w:lang w:val="en-GB"/>
        </w:rPr>
        <w:t>We are happy to arrange ad hoc interviews of participants, developers, and museum professionals in advance.</w:t>
      </w:r>
      <w:r w:rsidR="00500699" w:rsidRPr="00BC04D4">
        <w:rPr>
          <w:sz w:val="24"/>
          <w:szCs w:val="24"/>
          <w:lang w:val="en-GB"/>
        </w:rPr>
        <w:t xml:space="preserve"> </w:t>
      </w:r>
    </w:p>
    <w:p w14:paraId="2562288D" w14:textId="77777777" w:rsidR="0084472D" w:rsidRPr="00BC04D4" w:rsidRDefault="0084472D" w:rsidP="00A41132">
      <w:pPr>
        <w:spacing w:before="0" w:after="0"/>
        <w:ind w:leftChars="0" w:left="0" w:firstLineChars="0" w:firstLine="0"/>
        <w:rPr>
          <w:lang w:val="en-GB"/>
        </w:rPr>
      </w:pPr>
    </w:p>
    <w:p w14:paraId="41BA7A4C" w14:textId="77777777" w:rsidR="0084472D" w:rsidRPr="00BC04D4" w:rsidRDefault="002C6363">
      <w:pPr>
        <w:spacing w:before="0" w:after="0"/>
        <w:ind w:left="0" w:hanging="2"/>
        <w:rPr>
          <w:color w:val="000000"/>
          <w:lang w:val="en-GB"/>
        </w:rPr>
      </w:pPr>
      <w:r w:rsidRPr="00BC04D4">
        <w:rPr>
          <w:color w:val="000000"/>
          <w:lang w:val="en-GB"/>
        </w:rPr>
        <w:t>PRESS CONTACTS:</w:t>
      </w:r>
    </w:p>
    <w:p w14:paraId="29F27D9E" w14:textId="77777777" w:rsidR="0084472D" w:rsidRPr="00BC04D4" w:rsidRDefault="002C6363">
      <w:pPr>
        <w:pBdr>
          <w:top w:val="nil"/>
          <w:left w:val="nil"/>
          <w:bottom w:val="nil"/>
          <w:right w:val="nil"/>
          <w:between w:val="nil"/>
        </w:pBdr>
        <w:spacing w:before="0" w:after="0" w:line="276" w:lineRule="auto"/>
        <w:ind w:left="0" w:right="896" w:hanging="2"/>
        <w:rPr>
          <w:lang w:val="en-GB"/>
        </w:rPr>
      </w:pPr>
      <w:r w:rsidRPr="00BC04D4">
        <w:rPr>
          <w:lang w:val="en-GB"/>
        </w:rPr>
        <w:t>ARCHES Communication Manager:</w:t>
      </w:r>
    </w:p>
    <w:p w14:paraId="56C9DF3A" w14:textId="77777777" w:rsidR="0084472D" w:rsidRPr="00346294" w:rsidRDefault="002C6363">
      <w:pPr>
        <w:pBdr>
          <w:top w:val="nil"/>
          <w:left w:val="nil"/>
          <w:bottom w:val="nil"/>
          <w:right w:val="nil"/>
          <w:between w:val="nil"/>
        </w:pBdr>
        <w:spacing w:before="0" w:after="0" w:line="276" w:lineRule="auto"/>
        <w:ind w:left="0" w:right="896" w:hanging="2"/>
        <w:rPr>
          <w:lang w:val="de-DE"/>
        </w:rPr>
      </w:pPr>
      <w:r w:rsidRPr="00346294">
        <w:rPr>
          <w:lang w:val="de-DE"/>
        </w:rPr>
        <w:t xml:space="preserve">Moritz Neumüller </w:t>
      </w:r>
      <w:hyperlink r:id="rId11">
        <w:r w:rsidRPr="00346294">
          <w:rPr>
            <w:lang w:val="de-DE"/>
          </w:rPr>
          <w:t>press@arches-project.eu</w:t>
        </w:r>
      </w:hyperlink>
      <w:r w:rsidRPr="00346294">
        <w:rPr>
          <w:lang w:val="de-DE"/>
        </w:rPr>
        <w:t xml:space="preserve"> / +34-605641118</w:t>
      </w:r>
    </w:p>
    <w:p w14:paraId="1985A331" w14:textId="52BA8F0D" w:rsidR="0084472D" w:rsidRPr="00346294" w:rsidRDefault="002C6363">
      <w:pPr>
        <w:pBdr>
          <w:top w:val="nil"/>
          <w:left w:val="nil"/>
          <w:bottom w:val="nil"/>
          <w:right w:val="nil"/>
          <w:between w:val="nil"/>
        </w:pBdr>
        <w:spacing w:before="0" w:after="0" w:line="276" w:lineRule="auto"/>
        <w:ind w:left="0" w:right="896" w:hanging="2"/>
      </w:pPr>
      <w:r w:rsidRPr="00346294">
        <w:t xml:space="preserve">Museo </w:t>
      </w:r>
      <w:r w:rsidR="009D0C25" w:rsidRPr="00346294">
        <w:t xml:space="preserve">Nacional </w:t>
      </w:r>
      <w:r w:rsidRPr="00346294">
        <w:t xml:space="preserve">Thyssen-Bornemisza: </w:t>
      </w:r>
    </w:p>
    <w:bookmarkStart w:id="1" w:name="_heading=h.gjdgxs" w:colFirst="0" w:colLast="0"/>
    <w:bookmarkEnd w:id="1"/>
    <w:p w14:paraId="36D25097" w14:textId="369B3895" w:rsidR="0084472D" w:rsidRPr="00346294" w:rsidRDefault="002C6363">
      <w:pPr>
        <w:pBdr>
          <w:top w:val="nil"/>
          <w:left w:val="nil"/>
          <w:bottom w:val="nil"/>
          <w:right w:val="nil"/>
          <w:between w:val="nil"/>
        </w:pBdr>
        <w:spacing w:before="0" w:after="0" w:line="276" w:lineRule="auto"/>
        <w:ind w:left="0" w:right="896" w:hanging="2"/>
      </w:pPr>
      <w:r w:rsidRPr="00BC04D4">
        <w:rPr>
          <w:lang w:val="en-GB"/>
        </w:rPr>
        <w:fldChar w:fldCharType="begin"/>
      </w:r>
      <w:r w:rsidRPr="00346294">
        <w:instrText xml:space="preserve"> HYPERLINK "mailto:prensa@museothyssen.org" \h </w:instrText>
      </w:r>
      <w:r w:rsidRPr="00BC04D4">
        <w:rPr>
          <w:lang w:val="en-GB"/>
        </w:rPr>
        <w:fldChar w:fldCharType="separate"/>
      </w:r>
      <w:r w:rsidRPr="00346294">
        <w:t>prensa@museothyssen.org</w:t>
      </w:r>
      <w:r w:rsidRPr="00BC04D4">
        <w:rPr>
          <w:lang w:val="en-GB"/>
        </w:rPr>
        <w:fldChar w:fldCharType="end"/>
      </w:r>
      <w:r w:rsidRPr="00346294">
        <w:t xml:space="preserve"> / +34-913 600 236</w:t>
      </w:r>
    </w:p>
    <w:p w14:paraId="7BD66C0A" w14:textId="03973B6B" w:rsidR="006B58EA" w:rsidRPr="00346294" w:rsidRDefault="006B58EA">
      <w:pPr>
        <w:pBdr>
          <w:top w:val="nil"/>
          <w:left w:val="nil"/>
          <w:bottom w:val="nil"/>
          <w:right w:val="nil"/>
          <w:between w:val="nil"/>
        </w:pBdr>
        <w:spacing w:before="0" w:after="0" w:line="276" w:lineRule="auto"/>
        <w:ind w:left="0" w:right="896" w:hanging="2"/>
      </w:pPr>
    </w:p>
    <w:p w14:paraId="5BCF3024" w14:textId="77777777" w:rsidR="00A41132" w:rsidRPr="00346294" w:rsidRDefault="00A41132">
      <w:pPr>
        <w:pBdr>
          <w:top w:val="nil"/>
          <w:left w:val="nil"/>
          <w:bottom w:val="nil"/>
          <w:right w:val="nil"/>
          <w:between w:val="nil"/>
        </w:pBdr>
        <w:spacing w:before="0" w:after="0" w:line="276" w:lineRule="auto"/>
        <w:ind w:left="0" w:right="896" w:hanging="2"/>
      </w:pPr>
    </w:p>
    <w:p w14:paraId="41E6D0B3" w14:textId="4EE13AEB" w:rsidR="00A41132" w:rsidRPr="00346294" w:rsidRDefault="00A41132">
      <w:pPr>
        <w:pBdr>
          <w:top w:val="nil"/>
          <w:left w:val="nil"/>
          <w:bottom w:val="nil"/>
          <w:right w:val="nil"/>
          <w:between w:val="nil"/>
        </w:pBdr>
        <w:spacing w:before="0" w:after="0" w:line="276" w:lineRule="auto"/>
        <w:ind w:left="0" w:right="896" w:hanging="2"/>
      </w:pPr>
      <w:r>
        <w:rPr>
          <w:noProof/>
          <w:lang w:val="en-GB" w:eastAsia="en-GB"/>
        </w:rPr>
        <w:drawing>
          <wp:anchor distT="0" distB="0" distL="114300" distR="114300" simplePos="0" relativeHeight="251665408" behindDoc="0" locked="0" layoutInCell="1" hidden="0" allowOverlap="1" wp14:anchorId="319E25AF" wp14:editId="619A7743">
            <wp:simplePos x="0" y="0"/>
            <wp:positionH relativeFrom="column">
              <wp:posOffset>6674</wp:posOffset>
            </wp:positionH>
            <wp:positionV relativeFrom="paragraph">
              <wp:posOffset>206375</wp:posOffset>
            </wp:positionV>
            <wp:extent cx="800100" cy="544195"/>
            <wp:effectExtent l="0" t="0" r="0" b="1905"/>
            <wp:wrapSquare wrapText="bothSides" distT="0" distB="0" distL="114300" distR="11430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00100" cy="544195"/>
                    </a:xfrm>
                    <a:prstGeom prst="rect">
                      <a:avLst/>
                    </a:prstGeom>
                    <a:ln/>
                  </pic:spPr>
                </pic:pic>
              </a:graphicData>
            </a:graphic>
          </wp:anchor>
        </w:drawing>
      </w:r>
    </w:p>
    <w:p w14:paraId="59DEA681" w14:textId="6AE23850" w:rsidR="00EF3329" w:rsidRPr="00A41132" w:rsidRDefault="00A41132" w:rsidP="00A41132">
      <w:pPr>
        <w:suppressAutoHyphens w:val="0"/>
        <w:spacing w:before="0" w:after="0" w:line="240" w:lineRule="auto"/>
        <w:ind w:leftChars="0" w:left="0" w:firstLineChars="0" w:firstLine="0"/>
        <w:jc w:val="left"/>
        <w:textDirection w:val="lrTb"/>
        <w:textAlignment w:val="auto"/>
        <w:outlineLvl w:val="9"/>
        <w:rPr>
          <w:rFonts w:ascii="Arial Narrow" w:hAnsi="Arial Narrow"/>
          <w:i/>
          <w:sz w:val="21"/>
          <w:szCs w:val="21"/>
          <w:lang w:val="en-US"/>
        </w:rPr>
      </w:pPr>
      <w:r w:rsidRPr="00A41132">
        <w:rPr>
          <w:rFonts w:ascii="Arial Narrow" w:eastAsia="Times New Roman" w:hAnsi="Arial Narrow" w:cs="Calibri"/>
          <w:i/>
          <w:iCs/>
          <w:color w:val="000000"/>
          <w:position w:val="0"/>
          <w:sz w:val="21"/>
          <w:szCs w:val="21"/>
          <w:lang w:val="en-US" w:eastAsia="es-ES_tradnl"/>
        </w:rPr>
        <w:t xml:space="preserve">This project has received funding from the European Union’s Horizon 2020 research and innovation </w:t>
      </w:r>
      <w:proofErr w:type="spellStart"/>
      <w:r w:rsidRPr="00A41132">
        <w:rPr>
          <w:rFonts w:ascii="Arial Narrow" w:eastAsia="Times New Roman" w:hAnsi="Arial Narrow" w:cs="Calibri"/>
          <w:i/>
          <w:iCs/>
          <w:color w:val="000000"/>
          <w:position w:val="0"/>
          <w:sz w:val="21"/>
          <w:szCs w:val="21"/>
          <w:lang w:val="en-US" w:eastAsia="es-ES_tradnl"/>
        </w:rPr>
        <w:t>programme</w:t>
      </w:r>
      <w:proofErr w:type="spellEnd"/>
      <w:r w:rsidRPr="00A41132">
        <w:rPr>
          <w:rFonts w:ascii="Arial Narrow" w:eastAsia="Times New Roman" w:hAnsi="Arial Narrow" w:cs="Calibri"/>
          <w:i/>
          <w:iCs/>
          <w:color w:val="000000"/>
          <w:position w:val="0"/>
          <w:sz w:val="21"/>
          <w:szCs w:val="21"/>
          <w:lang w:val="en-US" w:eastAsia="es-ES_tradnl"/>
        </w:rPr>
        <w:t xml:space="preserve"> under grant agreement number 693229.  This press release solely represents the consortium´s own views. The European Commission (EC) is not responsible for any use that may be made of the information it contains. An independent technical assessment of the work effectively carried out will be formally commissioned by the services in charge for project implementation as of 8 November 2019.</w:t>
      </w:r>
      <w:r w:rsidR="00EF3329" w:rsidRPr="00A41132">
        <w:rPr>
          <w:rFonts w:ascii="Arial Narrow" w:hAnsi="Arial Narrow"/>
          <w:i/>
          <w:sz w:val="21"/>
          <w:szCs w:val="21"/>
          <w:lang w:val="en-US"/>
        </w:rPr>
        <w:br w:type="page"/>
      </w:r>
    </w:p>
    <w:p w14:paraId="48C8A431" w14:textId="4CCE5015" w:rsidR="00115B1E" w:rsidRPr="00BC04D4" w:rsidRDefault="00EF3329" w:rsidP="009138A2">
      <w:pPr>
        <w:pBdr>
          <w:top w:val="nil"/>
          <w:left w:val="nil"/>
          <w:bottom w:val="nil"/>
          <w:right w:val="nil"/>
          <w:between w:val="nil"/>
        </w:pBdr>
        <w:spacing w:before="0" w:after="0" w:line="276" w:lineRule="auto"/>
        <w:ind w:left="0" w:right="896" w:hanging="2"/>
        <w:rPr>
          <w:lang w:val="en-GB"/>
        </w:rPr>
      </w:pPr>
      <w:r w:rsidRPr="00BC04D4">
        <w:rPr>
          <w:b/>
          <w:lang w:val="en-GB"/>
        </w:rPr>
        <w:lastRenderedPageBreak/>
        <w:t>Annex</w:t>
      </w:r>
      <w:r w:rsidR="0066344E" w:rsidRPr="00BC04D4">
        <w:rPr>
          <w:b/>
          <w:lang w:val="en-GB"/>
        </w:rPr>
        <w:t xml:space="preserve">: </w:t>
      </w:r>
      <w:r w:rsidRPr="00BC04D4">
        <w:rPr>
          <w:b/>
          <w:lang w:val="en-GB"/>
        </w:rPr>
        <w:t>Event agenda, Nov. 7, 2019</w:t>
      </w:r>
    </w:p>
    <w:tbl>
      <w:tblPr>
        <w:tblStyle w:val="Tablaconcuadrcula"/>
        <w:tblW w:w="0" w:type="auto"/>
        <w:tblLook w:val="04A0" w:firstRow="1" w:lastRow="0" w:firstColumn="1" w:lastColumn="0" w:noHBand="0" w:noVBand="1"/>
      </w:tblPr>
      <w:tblGrid>
        <w:gridCol w:w="2192"/>
        <w:gridCol w:w="6436"/>
      </w:tblGrid>
      <w:tr w:rsidR="00115B1E" w:rsidRPr="00E95BC5" w14:paraId="1EF3F06F" w14:textId="77777777" w:rsidTr="00BD5555">
        <w:tc>
          <w:tcPr>
            <w:tcW w:w="2376" w:type="dxa"/>
          </w:tcPr>
          <w:p w14:paraId="544FB814"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10:00‐11:00</w:t>
            </w:r>
          </w:p>
        </w:tc>
        <w:tc>
          <w:tcPr>
            <w:tcW w:w="7088" w:type="dxa"/>
          </w:tcPr>
          <w:p w14:paraId="1155ADA9" w14:textId="54613041" w:rsidR="00115B1E" w:rsidRPr="00BC04D4" w:rsidRDefault="00115B1E" w:rsidP="00C71DC1">
            <w:pPr>
              <w:ind w:left="1" w:hanging="3"/>
              <w:jc w:val="left"/>
              <w:rPr>
                <w:rFonts w:asciiTheme="majorHAnsi" w:hAnsiTheme="majorHAnsi" w:cstheme="majorHAnsi"/>
                <w:sz w:val="28"/>
                <w:szCs w:val="28"/>
                <w:lang w:val="en-GB"/>
              </w:rPr>
            </w:pPr>
            <w:proofErr w:type="spellStart"/>
            <w:r w:rsidRPr="00D577CD">
              <w:rPr>
                <w:rFonts w:asciiTheme="majorHAnsi" w:hAnsiTheme="majorHAnsi" w:cstheme="majorHAnsi"/>
                <w:sz w:val="28"/>
                <w:szCs w:val="28"/>
                <w:lang w:val="nn-NO"/>
              </w:rPr>
              <w:t>Arrival</w:t>
            </w:r>
            <w:proofErr w:type="spellEnd"/>
            <w:r w:rsidRPr="00D577CD">
              <w:rPr>
                <w:rFonts w:asciiTheme="majorHAnsi" w:hAnsiTheme="majorHAnsi" w:cstheme="majorHAnsi"/>
                <w:sz w:val="28"/>
                <w:szCs w:val="28"/>
                <w:lang w:val="nn-NO"/>
              </w:rPr>
              <w:t xml:space="preserve"> at Thyssen‐</w:t>
            </w:r>
            <w:proofErr w:type="spellStart"/>
            <w:r w:rsidRPr="00D577CD">
              <w:rPr>
                <w:rFonts w:asciiTheme="majorHAnsi" w:hAnsiTheme="majorHAnsi" w:cstheme="majorHAnsi"/>
                <w:sz w:val="28"/>
                <w:szCs w:val="28"/>
                <w:lang w:val="nn-NO"/>
              </w:rPr>
              <w:t>Bornemisza</w:t>
            </w:r>
            <w:proofErr w:type="spellEnd"/>
            <w:r w:rsidRPr="00D577CD">
              <w:rPr>
                <w:rFonts w:asciiTheme="majorHAnsi" w:hAnsiTheme="majorHAnsi" w:cstheme="majorHAnsi"/>
                <w:sz w:val="28"/>
                <w:szCs w:val="28"/>
                <w:lang w:val="nn-NO"/>
              </w:rPr>
              <w:t xml:space="preserve"> </w:t>
            </w:r>
            <w:r w:rsidR="00394517">
              <w:rPr>
                <w:rFonts w:asciiTheme="majorHAnsi" w:hAnsiTheme="majorHAnsi" w:cstheme="majorHAnsi"/>
                <w:sz w:val="28"/>
                <w:szCs w:val="28"/>
                <w:lang w:val="nn-NO"/>
              </w:rPr>
              <w:t xml:space="preserve">National </w:t>
            </w:r>
            <w:r w:rsidRPr="00D577CD">
              <w:rPr>
                <w:rFonts w:asciiTheme="majorHAnsi" w:hAnsiTheme="majorHAnsi" w:cstheme="majorHAnsi"/>
                <w:sz w:val="28"/>
                <w:szCs w:val="28"/>
                <w:lang w:val="nn-NO"/>
              </w:rPr>
              <w:t xml:space="preserve">Museum. </w:t>
            </w:r>
            <w:r w:rsidR="00020525" w:rsidRPr="00BC04D4">
              <w:rPr>
                <w:rFonts w:asciiTheme="majorHAnsi" w:hAnsiTheme="majorHAnsi" w:cstheme="majorHAnsi"/>
                <w:sz w:val="28"/>
                <w:szCs w:val="28"/>
                <w:lang w:val="en-GB"/>
              </w:rPr>
              <w:t>Inscription and c</w:t>
            </w:r>
            <w:r w:rsidRPr="00BC04D4">
              <w:rPr>
                <w:rFonts w:asciiTheme="majorHAnsi" w:hAnsiTheme="majorHAnsi" w:cstheme="majorHAnsi"/>
                <w:sz w:val="28"/>
                <w:szCs w:val="28"/>
                <w:lang w:val="en-GB"/>
              </w:rPr>
              <w:t>offee</w:t>
            </w:r>
            <w:r w:rsidR="00394517">
              <w:rPr>
                <w:rFonts w:asciiTheme="majorHAnsi" w:hAnsiTheme="majorHAnsi" w:cstheme="majorHAnsi"/>
                <w:sz w:val="28"/>
                <w:szCs w:val="28"/>
                <w:lang w:val="en-GB"/>
              </w:rPr>
              <w:t xml:space="preserve"> in front of auditorium</w:t>
            </w:r>
            <w:r w:rsidRPr="00BC04D4">
              <w:rPr>
                <w:rFonts w:asciiTheme="majorHAnsi" w:hAnsiTheme="majorHAnsi" w:cstheme="majorHAnsi"/>
                <w:sz w:val="28"/>
                <w:szCs w:val="28"/>
                <w:lang w:val="en-GB"/>
              </w:rPr>
              <w:t>.</w:t>
            </w:r>
          </w:p>
        </w:tc>
      </w:tr>
      <w:tr w:rsidR="00115B1E" w:rsidRPr="00E95BC5" w14:paraId="49850FC4" w14:textId="77777777" w:rsidTr="00BD5555">
        <w:tc>
          <w:tcPr>
            <w:tcW w:w="2376" w:type="dxa"/>
          </w:tcPr>
          <w:p w14:paraId="0F5B831B"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11:00</w:t>
            </w:r>
          </w:p>
        </w:tc>
        <w:tc>
          <w:tcPr>
            <w:tcW w:w="7088" w:type="dxa"/>
          </w:tcPr>
          <w:p w14:paraId="44C15FCD" w14:textId="0055536A" w:rsidR="00115B1E" w:rsidRPr="00BC04D4" w:rsidRDefault="00115B1E"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 xml:space="preserve">Welcome from the Thyssen Museum (Guillermo Solana, Director of the Museum) and </w:t>
            </w:r>
            <w:r w:rsidR="00C71DC1" w:rsidRPr="00BC04D4">
              <w:rPr>
                <w:rFonts w:asciiTheme="majorHAnsi" w:hAnsiTheme="majorHAnsi" w:cstheme="majorHAnsi"/>
                <w:sz w:val="28"/>
                <w:szCs w:val="28"/>
                <w:lang w:val="en-GB"/>
              </w:rPr>
              <w:t>project leader (</w:t>
            </w:r>
            <w:r w:rsidRPr="00BC04D4">
              <w:rPr>
                <w:rFonts w:asciiTheme="majorHAnsi" w:hAnsiTheme="majorHAnsi" w:cstheme="majorHAnsi"/>
                <w:sz w:val="28"/>
                <w:szCs w:val="28"/>
                <w:lang w:val="en-GB"/>
              </w:rPr>
              <w:t xml:space="preserve">Gerd </w:t>
            </w:r>
            <w:proofErr w:type="spellStart"/>
            <w:r w:rsidRPr="00BC04D4">
              <w:rPr>
                <w:rFonts w:asciiTheme="majorHAnsi" w:hAnsiTheme="majorHAnsi" w:cstheme="majorHAnsi"/>
                <w:sz w:val="28"/>
                <w:szCs w:val="28"/>
                <w:lang w:val="en-GB"/>
              </w:rPr>
              <w:t>Hesina</w:t>
            </w:r>
            <w:proofErr w:type="spellEnd"/>
            <w:r w:rsidRPr="00BC04D4">
              <w:rPr>
                <w:rFonts w:asciiTheme="majorHAnsi" w:hAnsiTheme="majorHAnsi" w:cstheme="majorHAnsi"/>
                <w:sz w:val="28"/>
                <w:szCs w:val="28"/>
                <w:lang w:val="en-GB"/>
              </w:rPr>
              <w:t xml:space="preserve">, </w:t>
            </w:r>
            <w:proofErr w:type="spellStart"/>
            <w:r w:rsidR="00C71DC1" w:rsidRPr="00BC04D4">
              <w:rPr>
                <w:rFonts w:asciiTheme="majorHAnsi" w:hAnsiTheme="majorHAnsi" w:cstheme="majorHAnsi"/>
                <w:sz w:val="28"/>
                <w:szCs w:val="28"/>
                <w:lang w:val="en-GB"/>
              </w:rPr>
              <w:t>VRVis</w:t>
            </w:r>
            <w:proofErr w:type="spellEnd"/>
            <w:r w:rsidR="00C71DC1" w:rsidRPr="00BC04D4">
              <w:rPr>
                <w:rFonts w:asciiTheme="majorHAnsi" w:hAnsiTheme="majorHAnsi" w:cstheme="majorHAnsi"/>
                <w:sz w:val="28"/>
                <w:szCs w:val="28"/>
                <w:lang w:val="en-GB"/>
              </w:rPr>
              <w:t>, Vienna)</w:t>
            </w:r>
            <w:r w:rsidRPr="00BC04D4">
              <w:rPr>
                <w:rFonts w:asciiTheme="majorHAnsi" w:hAnsiTheme="majorHAnsi" w:cstheme="majorHAnsi"/>
                <w:sz w:val="28"/>
                <w:szCs w:val="28"/>
                <w:lang w:val="en-GB"/>
              </w:rPr>
              <w:t>.</w:t>
            </w:r>
          </w:p>
        </w:tc>
      </w:tr>
      <w:tr w:rsidR="00115B1E" w:rsidRPr="00E95BC5" w14:paraId="1B4DF729" w14:textId="77777777" w:rsidTr="00BD5555">
        <w:tc>
          <w:tcPr>
            <w:tcW w:w="2376" w:type="dxa"/>
          </w:tcPr>
          <w:p w14:paraId="10BAB94F"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11:10</w:t>
            </w:r>
          </w:p>
        </w:tc>
        <w:tc>
          <w:tcPr>
            <w:tcW w:w="7088" w:type="dxa"/>
          </w:tcPr>
          <w:p w14:paraId="6663BCC6" w14:textId="335E75F9" w:rsidR="00115B1E" w:rsidRPr="00BC04D4" w:rsidRDefault="00C71DC1"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Presentation</w:t>
            </w:r>
            <w:r w:rsidR="00115B1E" w:rsidRPr="00BC04D4">
              <w:rPr>
                <w:rFonts w:asciiTheme="majorHAnsi" w:hAnsiTheme="majorHAnsi" w:cstheme="majorHAnsi"/>
                <w:sz w:val="28"/>
                <w:szCs w:val="28"/>
                <w:lang w:val="en-GB"/>
              </w:rPr>
              <w:t xml:space="preserve"> Video + Introduction to ARCHES </w:t>
            </w:r>
            <w:r w:rsidRPr="00BC04D4">
              <w:rPr>
                <w:rFonts w:asciiTheme="majorHAnsi" w:hAnsiTheme="majorHAnsi" w:cstheme="majorHAnsi"/>
                <w:sz w:val="28"/>
                <w:szCs w:val="28"/>
                <w:lang w:val="en-GB"/>
              </w:rPr>
              <w:br/>
            </w:r>
            <w:r w:rsidR="00115B1E" w:rsidRPr="00BC04D4">
              <w:rPr>
                <w:rFonts w:asciiTheme="majorHAnsi" w:hAnsiTheme="majorHAnsi" w:cstheme="majorHAnsi"/>
                <w:sz w:val="28"/>
                <w:szCs w:val="28"/>
                <w:lang w:val="en-GB"/>
              </w:rPr>
              <w:t>(by Jonathan Rix, Research Manager)</w:t>
            </w:r>
          </w:p>
        </w:tc>
      </w:tr>
      <w:tr w:rsidR="00115B1E" w:rsidRPr="00E95BC5" w14:paraId="39B391A1" w14:textId="77777777" w:rsidTr="00BD5555">
        <w:tc>
          <w:tcPr>
            <w:tcW w:w="2376" w:type="dxa"/>
          </w:tcPr>
          <w:p w14:paraId="190FA3B5"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11:30</w:t>
            </w:r>
          </w:p>
        </w:tc>
        <w:tc>
          <w:tcPr>
            <w:tcW w:w="7088" w:type="dxa"/>
          </w:tcPr>
          <w:p w14:paraId="080818FF" w14:textId="281B7858" w:rsidR="00115B1E" w:rsidRPr="00BC04D4" w:rsidRDefault="00115B1E"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Presentation o</w:t>
            </w:r>
            <w:r w:rsidR="007E5CD9" w:rsidRPr="00BC04D4">
              <w:rPr>
                <w:rFonts w:asciiTheme="majorHAnsi" w:hAnsiTheme="majorHAnsi" w:cstheme="majorHAnsi"/>
                <w:sz w:val="28"/>
                <w:szCs w:val="28"/>
                <w:lang w:val="en-GB"/>
              </w:rPr>
              <w:t>f</w:t>
            </w:r>
            <w:r w:rsidRPr="00BC04D4">
              <w:rPr>
                <w:rFonts w:asciiTheme="majorHAnsi" w:hAnsiTheme="majorHAnsi" w:cstheme="majorHAnsi"/>
                <w:sz w:val="28"/>
                <w:szCs w:val="28"/>
                <w:lang w:val="en-GB"/>
              </w:rPr>
              <w:t xml:space="preserve"> the </w:t>
            </w:r>
            <w:r w:rsidR="007E5CD9" w:rsidRPr="00BC04D4">
              <w:rPr>
                <w:rFonts w:asciiTheme="majorHAnsi" w:hAnsiTheme="majorHAnsi" w:cstheme="majorHAnsi"/>
                <w:sz w:val="28"/>
                <w:szCs w:val="28"/>
                <w:lang w:val="en-GB"/>
              </w:rPr>
              <w:t xml:space="preserve">research </w:t>
            </w:r>
            <w:r w:rsidRPr="00BC04D4">
              <w:rPr>
                <w:rFonts w:asciiTheme="majorHAnsi" w:hAnsiTheme="majorHAnsi" w:cstheme="majorHAnsi"/>
                <w:sz w:val="28"/>
                <w:szCs w:val="28"/>
                <w:lang w:val="en-GB"/>
              </w:rPr>
              <w:t xml:space="preserve">groups (Helena García </w:t>
            </w:r>
            <w:proofErr w:type="spellStart"/>
            <w:r w:rsidRPr="00BC04D4">
              <w:rPr>
                <w:rFonts w:asciiTheme="majorHAnsi" w:hAnsiTheme="majorHAnsi" w:cstheme="majorHAnsi"/>
                <w:sz w:val="28"/>
                <w:szCs w:val="28"/>
                <w:lang w:val="en-GB"/>
              </w:rPr>
              <w:t>Carrizosa</w:t>
            </w:r>
            <w:proofErr w:type="spellEnd"/>
            <w:r w:rsidRPr="00BC04D4">
              <w:rPr>
                <w:rFonts w:asciiTheme="majorHAnsi" w:hAnsiTheme="majorHAnsi" w:cstheme="majorHAnsi"/>
                <w:sz w:val="28"/>
                <w:szCs w:val="28"/>
                <w:lang w:val="en-GB"/>
              </w:rPr>
              <w:t>, with participants from London, Oviedo, Madrid and Vienna)</w:t>
            </w:r>
            <w:r w:rsidR="007E5CD9" w:rsidRPr="00BC04D4">
              <w:rPr>
                <w:rFonts w:asciiTheme="majorHAnsi" w:hAnsiTheme="majorHAnsi" w:cstheme="majorHAnsi"/>
                <w:sz w:val="28"/>
                <w:szCs w:val="28"/>
                <w:lang w:val="en-GB"/>
              </w:rPr>
              <w:t>. Round table</w:t>
            </w:r>
            <w:r w:rsidRPr="00BC04D4">
              <w:rPr>
                <w:rFonts w:asciiTheme="majorHAnsi" w:hAnsiTheme="majorHAnsi" w:cstheme="majorHAnsi"/>
                <w:sz w:val="28"/>
                <w:szCs w:val="28"/>
                <w:lang w:val="en-GB"/>
              </w:rPr>
              <w:t xml:space="preserve"> on the methodology and projects </w:t>
            </w:r>
            <w:r w:rsidR="007E5CD9" w:rsidRPr="00BC04D4">
              <w:rPr>
                <w:rFonts w:asciiTheme="majorHAnsi" w:hAnsiTheme="majorHAnsi" w:cstheme="majorHAnsi"/>
                <w:sz w:val="28"/>
                <w:szCs w:val="28"/>
                <w:lang w:val="en-GB"/>
              </w:rPr>
              <w:t xml:space="preserve">carried out by the </w:t>
            </w:r>
            <w:r w:rsidRPr="00BC04D4">
              <w:rPr>
                <w:rFonts w:asciiTheme="majorHAnsi" w:hAnsiTheme="majorHAnsi" w:cstheme="majorHAnsi"/>
                <w:sz w:val="28"/>
                <w:szCs w:val="28"/>
                <w:lang w:val="en-GB"/>
              </w:rPr>
              <w:t>participants.</w:t>
            </w:r>
          </w:p>
        </w:tc>
      </w:tr>
      <w:tr w:rsidR="00115B1E" w:rsidRPr="00E95BC5" w14:paraId="71A8218E" w14:textId="77777777" w:rsidTr="00BD5555">
        <w:tc>
          <w:tcPr>
            <w:tcW w:w="2376" w:type="dxa"/>
          </w:tcPr>
          <w:p w14:paraId="38E6A0A9"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12:30</w:t>
            </w:r>
          </w:p>
        </w:tc>
        <w:tc>
          <w:tcPr>
            <w:tcW w:w="7088" w:type="dxa"/>
          </w:tcPr>
          <w:p w14:paraId="18C53190" w14:textId="05C30C1C" w:rsidR="007E5CD9" w:rsidRPr="00BC04D4" w:rsidRDefault="00115B1E"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 xml:space="preserve">Presentation of </w:t>
            </w:r>
            <w:r w:rsidR="000C7967">
              <w:rPr>
                <w:rFonts w:asciiTheme="majorHAnsi" w:hAnsiTheme="majorHAnsi" w:cstheme="majorHAnsi"/>
                <w:sz w:val="28"/>
                <w:szCs w:val="28"/>
                <w:lang w:val="en-GB"/>
              </w:rPr>
              <w:t>tactile r</w:t>
            </w:r>
            <w:r w:rsidRPr="00BC04D4">
              <w:rPr>
                <w:rFonts w:asciiTheme="majorHAnsi" w:hAnsiTheme="majorHAnsi" w:cstheme="majorHAnsi"/>
                <w:sz w:val="28"/>
                <w:szCs w:val="28"/>
                <w:lang w:val="en-GB"/>
              </w:rPr>
              <w:t>eliefs</w:t>
            </w:r>
            <w:r w:rsidR="000C7967">
              <w:rPr>
                <w:rFonts w:asciiTheme="majorHAnsi" w:hAnsiTheme="majorHAnsi" w:cstheme="majorHAnsi"/>
                <w:sz w:val="28"/>
                <w:szCs w:val="28"/>
                <w:lang w:val="en-GB"/>
              </w:rPr>
              <w:t>, multimedia guide and relief printer (patent pending)</w:t>
            </w:r>
            <w:r w:rsidRPr="00BC04D4">
              <w:rPr>
                <w:rFonts w:asciiTheme="majorHAnsi" w:hAnsiTheme="majorHAnsi" w:cstheme="majorHAnsi"/>
                <w:sz w:val="28"/>
                <w:szCs w:val="28"/>
                <w:lang w:val="en-GB"/>
              </w:rPr>
              <w:t xml:space="preserve">. </w:t>
            </w:r>
          </w:p>
          <w:p w14:paraId="02AE3EB4" w14:textId="606A1923" w:rsidR="00115B1E" w:rsidRPr="00BC04D4" w:rsidRDefault="007E5CD9"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 xml:space="preserve">Time for </w:t>
            </w:r>
            <w:r w:rsidR="00115B1E" w:rsidRPr="00BC04D4">
              <w:rPr>
                <w:rFonts w:asciiTheme="majorHAnsi" w:hAnsiTheme="majorHAnsi" w:cstheme="majorHAnsi"/>
                <w:sz w:val="28"/>
                <w:szCs w:val="28"/>
                <w:lang w:val="en-GB"/>
              </w:rPr>
              <w:t>interviews</w:t>
            </w:r>
            <w:r w:rsidRPr="00BC04D4">
              <w:rPr>
                <w:rFonts w:asciiTheme="majorHAnsi" w:hAnsiTheme="majorHAnsi" w:cstheme="majorHAnsi"/>
                <w:sz w:val="28"/>
                <w:szCs w:val="28"/>
                <w:lang w:val="en-GB"/>
              </w:rPr>
              <w:t xml:space="preserve"> with the press (please arrange in advance) </w:t>
            </w:r>
          </w:p>
        </w:tc>
      </w:tr>
      <w:tr w:rsidR="00115B1E" w:rsidRPr="00E95BC5" w14:paraId="54C3C365" w14:textId="77777777" w:rsidTr="00BD5555">
        <w:tc>
          <w:tcPr>
            <w:tcW w:w="2376" w:type="dxa"/>
          </w:tcPr>
          <w:p w14:paraId="5A1C3E32"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13:15‐14:15</w:t>
            </w:r>
          </w:p>
        </w:tc>
        <w:tc>
          <w:tcPr>
            <w:tcW w:w="7088" w:type="dxa"/>
          </w:tcPr>
          <w:p w14:paraId="088AED71" w14:textId="77777777" w:rsidR="00115B1E" w:rsidRPr="00BC04D4" w:rsidRDefault="00115B1E"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Light Lunch in the Mirador</w:t>
            </w:r>
          </w:p>
        </w:tc>
      </w:tr>
      <w:tr w:rsidR="00115B1E" w:rsidRPr="00E95BC5" w14:paraId="271342AE" w14:textId="77777777" w:rsidTr="00BD5555">
        <w:tc>
          <w:tcPr>
            <w:tcW w:w="2376" w:type="dxa"/>
          </w:tcPr>
          <w:p w14:paraId="752BCE22"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14:30</w:t>
            </w:r>
          </w:p>
        </w:tc>
        <w:tc>
          <w:tcPr>
            <w:tcW w:w="7088" w:type="dxa"/>
          </w:tcPr>
          <w:p w14:paraId="4C9519CD" w14:textId="77777777" w:rsidR="00476550" w:rsidRDefault="00115B1E" w:rsidP="00C71DC1">
            <w:pPr>
              <w:ind w:left="1" w:hanging="3"/>
              <w:jc w:val="left"/>
              <w:rPr>
                <w:rFonts w:asciiTheme="majorHAnsi" w:hAnsiTheme="majorHAnsi" w:cstheme="majorHAnsi"/>
                <w:color w:val="000000" w:themeColor="text1"/>
                <w:sz w:val="28"/>
                <w:szCs w:val="28"/>
                <w:lang w:val="en-GB"/>
              </w:rPr>
            </w:pPr>
            <w:r w:rsidRPr="00C36974">
              <w:rPr>
                <w:rFonts w:asciiTheme="majorHAnsi" w:hAnsiTheme="majorHAnsi" w:cstheme="majorHAnsi"/>
                <w:color w:val="000000" w:themeColor="text1"/>
                <w:sz w:val="28"/>
                <w:szCs w:val="28"/>
                <w:lang w:val="en-GB"/>
              </w:rPr>
              <w:t xml:space="preserve">Presentation of the How‐To Guide, useful documents, and workshops. (by the authors, and the ARCHES Communication Manager). </w:t>
            </w:r>
          </w:p>
          <w:p w14:paraId="2C8FE364" w14:textId="0508958A" w:rsidR="00C36974" w:rsidRPr="00476550" w:rsidRDefault="00476550" w:rsidP="00C71DC1">
            <w:pPr>
              <w:ind w:left="1" w:hanging="3"/>
              <w:jc w:val="left"/>
              <w:rPr>
                <w:rFonts w:asciiTheme="majorHAnsi" w:hAnsiTheme="majorHAnsi" w:cstheme="majorHAnsi"/>
                <w:color w:val="000000" w:themeColor="text1"/>
                <w:sz w:val="28"/>
                <w:szCs w:val="28"/>
                <w:lang w:val="en-US"/>
              </w:rPr>
            </w:pPr>
            <w:r w:rsidRPr="00476550">
              <w:rPr>
                <w:rFonts w:asciiTheme="majorHAnsi" w:hAnsiTheme="majorHAnsi" w:cstheme="majorHAnsi"/>
                <w:color w:val="000000" w:themeColor="text1"/>
                <w:sz w:val="28"/>
                <w:szCs w:val="28"/>
                <w:lang w:val="en-US"/>
              </w:rPr>
              <w:t>Overcoming challenges in the museum: Lorena Palomar with participants from the Oviedo group.</w:t>
            </w:r>
          </w:p>
        </w:tc>
      </w:tr>
      <w:tr w:rsidR="00115B1E" w:rsidRPr="00BC04D4" w14:paraId="7E8C790D" w14:textId="77777777" w:rsidTr="00BD5555">
        <w:tc>
          <w:tcPr>
            <w:tcW w:w="2376" w:type="dxa"/>
          </w:tcPr>
          <w:p w14:paraId="28F1CE66"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15:30‐15:45</w:t>
            </w:r>
          </w:p>
        </w:tc>
        <w:tc>
          <w:tcPr>
            <w:tcW w:w="7088" w:type="dxa"/>
          </w:tcPr>
          <w:p w14:paraId="5F87F9F1" w14:textId="77777777" w:rsidR="00115B1E" w:rsidRPr="00C36974" w:rsidRDefault="00115B1E" w:rsidP="00C71DC1">
            <w:pPr>
              <w:ind w:left="1" w:hanging="3"/>
              <w:jc w:val="left"/>
              <w:rPr>
                <w:rFonts w:asciiTheme="majorHAnsi" w:hAnsiTheme="majorHAnsi" w:cstheme="majorHAnsi"/>
                <w:color w:val="000000" w:themeColor="text1"/>
                <w:sz w:val="28"/>
                <w:szCs w:val="28"/>
                <w:lang w:val="en-GB"/>
              </w:rPr>
            </w:pPr>
            <w:r w:rsidRPr="00C36974">
              <w:rPr>
                <w:rFonts w:asciiTheme="majorHAnsi" w:hAnsiTheme="majorHAnsi" w:cstheme="majorHAnsi"/>
                <w:color w:val="000000" w:themeColor="text1"/>
                <w:sz w:val="28"/>
                <w:szCs w:val="28"/>
                <w:lang w:val="en-GB"/>
              </w:rPr>
              <w:t>Coffee break</w:t>
            </w:r>
          </w:p>
        </w:tc>
      </w:tr>
      <w:tr w:rsidR="00115B1E" w:rsidRPr="00E95BC5" w14:paraId="37694BC4" w14:textId="77777777" w:rsidTr="00BD5555">
        <w:tc>
          <w:tcPr>
            <w:tcW w:w="2376" w:type="dxa"/>
          </w:tcPr>
          <w:p w14:paraId="6E0CD424"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16:00</w:t>
            </w:r>
          </w:p>
        </w:tc>
        <w:tc>
          <w:tcPr>
            <w:tcW w:w="7088" w:type="dxa"/>
          </w:tcPr>
          <w:p w14:paraId="7D3362FC" w14:textId="6F3F5C48" w:rsidR="00C36974" w:rsidRPr="00BC04D4" w:rsidRDefault="00115B1E" w:rsidP="00C36974">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 xml:space="preserve">Presentation of the Apps and games, by the tech companies </w:t>
            </w:r>
            <w:proofErr w:type="spellStart"/>
            <w:r w:rsidRPr="00BC04D4">
              <w:rPr>
                <w:rFonts w:asciiTheme="majorHAnsi" w:hAnsiTheme="majorHAnsi" w:cstheme="majorHAnsi"/>
                <w:sz w:val="28"/>
                <w:szCs w:val="28"/>
                <w:lang w:val="en-GB"/>
              </w:rPr>
              <w:t>SignTime</w:t>
            </w:r>
            <w:proofErr w:type="spellEnd"/>
            <w:r w:rsidRPr="00BC04D4">
              <w:rPr>
                <w:rFonts w:asciiTheme="majorHAnsi" w:hAnsiTheme="majorHAnsi" w:cstheme="majorHAnsi"/>
                <w:sz w:val="28"/>
                <w:szCs w:val="28"/>
                <w:lang w:val="en-GB"/>
              </w:rPr>
              <w:t xml:space="preserve"> and </w:t>
            </w:r>
            <w:proofErr w:type="spellStart"/>
            <w:r w:rsidRPr="00BC04D4">
              <w:rPr>
                <w:rFonts w:asciiTheme="majorHAnsi" w:hAnsiTheme="majorHAnsi" w:cstheme="majorHAnsi"/>
                <w:sz w:val="28"/>
                <w:szCs w:val="28"/>
                <w:lang w:val="en-GB"/>
              </w:rPr>
              <w:t>Coprix</w:t>
            </w:r>
            <w:proofErr w:type="spellEnd"/>
            <w:r w:rsidRPr="00BC04D4">
              <w:rPr>
                <w:rFonts w:asciiTheme="majorHAnsi" w:hAnsiTheme="majorHAnsi" w:cstheme="majorHAnsi"/>
                <w:sz w:val="28"/>
                <w:szCs w:val="28"/>
                <w:lang w:val="en-GB"/>
              </w:rPr>
              <w:t>, with participants of the research groups.</w:t>
            </w:r>
          </w:p>
        </w:tc>
      </w:tr>
      <w:tr w:rsidR="00115B1E" w:rsidRPr="00BC04D4" w14:paraId="58754993" w14:textId="77777777" w:rsidTr="00BD5555">
        <w:tc>
          <w:tcPr>
            <w:tcW w:w="2376" w:type="dxa"/>
          </w:tcPr>
          <w:p w14:paraId="5D8C7F89" w14:textId="77777777" w:rsidR="00115B1E" w:rsidRPr="00BC04D4" w:rsidRDefault="00115B1E" w:rsidP="00BD5555">
            <w:pPr>
              <w:ind w:left="1" w:hanging="3"/>
              <w:rPr>
                <w:rFonts w:asciiTheme="majorHAnsi" w:hAnsiTheme="majorHAnsi" w:cstheme="majorHAnsi"/>
                <w:sz w:val="28"/>
                <w:szCs w:val="28"/>
                <w:lang w:val="en-GB"/>
              </w:rPr>
            </w:pPr>
            <w:r w:rsidRPr="00BC04D4">
              <w:rPr>
                <w:rFonts w:asciiTheme="majorHAnsi" w:hAnsiTheme="majorHAnsi" w:cstheme="majorHAnsi"/>
                <w:sz w:val="28"/>
                <w:szCs w:val="28"/>
                <w:lang w:val="en-GB"/>
              </w:rPr>
              <w:t>17:00</w:t>
            </w:r>
          </w:p>
        </w:tc>
        <w:tc>
          <w:tcPr>
            <w:tcW w:w="7088" w:type="dxa"/>
          </w:tcPr>
          <w:p w14:paraId="720582BC" w14:textId="77777777" w:rsidR="00115B1E" w:rsidRPr="00BC04D4" w:rsidRDefault="00115B1E" w:rsidP="00C71DC1">
            <w:pPr>
              <w:ind w:left="1" w:hanging="3"/>
              <w:jc w:val="left"/>
              <w:rPr>
                <w:rFonts w:asciiTheme="majorHAnsi" w:hAnsiTheme="majorHAnsi" w:cstheme="majorHAnsi"/>
                <w:sz w:val="28"/>
                <w:szCs w:val="28"/>
                <w:lang w:val="en-GB"/>
              </w:rPr>
            </w:pPr>
            <w:r w:rsidRPr="00BC04D4">
              <w:rPr>
                <w:rFonts w:asciiTheme="majorHAnsi" w:hAnsiTheme="majorHAnsi" w:cstheme="majorHAnsi"/>
                <w:sz w:val="28"/>
                <w:szCs w:val="28"/>
                <w:lang w:val="en-GB"/>
              </w:rPr>
              <w:t>Q&amp;A and closing</w:t>
            </w:r>
          </w:p>
        </w:tc>
      </w:tr>
    </w:tbl>
    <w:p w14:paraId="1125C335" w14:textId="7FE86573" w:rsidR="00EF3329" w:rsidRPr="00A41132" w:rsidRDefault="00115B1E" w:rsidP="007E5CD9">
      <w:pPr>
        <w:ind w:left="1" w:hanging="3"/>
        <w:rPr>
          <w:rFonts w:asciiTheme="majorHAnsi" w:hAnsiTheme="majorHAnsi" w:cstheme="majorHAnsi"/>
          <w:sz w:val="28"/>
          <w:szCs w:val="28"/>
        </w:rPr>
      </w:pPr>
      <w:proofErr w:type="spellStart"/>
      <w:r w:rsidRPr="00A41132">
        <w:rPr>
          <w:rFonts w:asciiTheme="majorHAnsi" w:hAnsiTheme="majorHAnsi" w:cstheme="majorHAnsi"/>
          <w:b/>
          <w:sz w:val="28"/>
          <w:szCs w:val="28"/>
        </w:rPr>
        <w:t>Location</w:t>
      </w:r>
      <w:proofErr w:type="spellEnd"/>
      <w:r w:rsidRPr="00A41132">
        <w:rPr>
          <w:rFonts w:asciiTheme="majorHAnsi" w:hAnsiTheme="majorHAnsi" w:cstheme="majorHAnsi"/>
          <w:b/>
          <w:sz w:val="28"/>
          <w:szCs w:val="28"/>
        </w:rPr>
        <w:t>:</w:t>
      </w:r>
      <w:r w:rsidR="007E5CD9" w:rsidRPr="00A41132">
        <w:rPr>
          <w:rFonts w:asciiTheme="majorHAnsi" w:hAnsiTheme="majorHAnsi" w:cstheme="majorHAnsi"/>
          <w:b/>
          <w:sz w:val="28"/>
          <w:szCs w:val="28"/>
        </w:rPr>
        <w:t xml:space="preserve"> </w:t>
      </w:r>
      <w:r w:rsidRPr="00A41132">
        <w:rPr>
          <w:rFonts w:asciiTheme="majorHAnsi" w:hAnsiTheme="majorHAnsi" w:cstheme="majorHAnsi"/>
          <w:sz w:val="28"/>
          <w:szCs w:val="28"/>
        </w:rPr>
        <w:t>Museo Thyssen-Bornemisza</w:t>
      </w:r>
      <w:r w:rsidR="007E5CD9" w:rsidRPr="00A41132">
        <w:rPr>
          <w:rFonts w:asciiTheme="majorHAnsi" w:hAnsiTheme="majorHAnsi" w:cstheme="majorHAnsi"/>
          <w:sz w:val="28"/>
          <w:szCs w:val="28"/>
        </w:rPr>
        <w:t xml:space="preserve">, </w:t>
      </w:r>
      <w:r w:rsidRPr="00A41132">
        <w:rPr>
          <w:rFonts w:asciiTheme="majorHAnsi" w:hAnsiTheme="majorHAnsi" w:cstheme="majorHAnsi"/>
          <w:sz w:val="28"/>
          <w:szCs w:val="28"/>
        </w:rPr>
        <w:t>Paseo del Prado, 8, 28014 Madrid</w:t>
      </w:r>
    </w:p>
    <w:sectPr w:rsidR="00EF3329" w:rsidRPr="00A41132" w:rsidSect="0020434A">
      <w:headerReference w:type="even" r:id="rId13"/>
      <w:headerReference w:type="default" r:id="rId14"/>
      <w:footerReference w:type="even" r:id="rId15"/>
      <w:footerReference w:type="default" r:id="rId16"/>
      <w:headerReference w:type="first" r:id="rId17"/>
      <w:footerReference w:type="first" r:id="rId18"/>
      <w:pgSz w:w="11906" w:h="16838"/>
      <w:pgMar w:top="1829" w:right="1646" w:bottom="1440" w:left="1622" w:header="3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4FE5" w14:textId="77777777" w:rsidR="003E025E" w:rsidRDefault="003E025E">
      <w:pPr>
        <w:spacing w:before="0" w:after="0" w:line="240" w:lineRule="auto"/>
        <w:ind w:left="0" w:hanging="2"/>
      </w:pPr>
      <w:r>
        <w:separator/>
      </w:r>
    </w:p>
  </w:endnote>
  <w:endnote w:type="continuationSeparator" w:id="0">
    <w:p w14:paraId="63B03774" w14:textId="77777777" w:rsidR="003E025E" w:rsidRDefault="003E025E">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wis721 Blk BT">
    <w:panose1 w:val="020B0604020202020204"/>
    <w:charset w:val="00"/>
    <w:family w:val="roman"/>
    <w:pitch w:val="default"/>
  </w:font>
  <w:font w:name="Swis721 BT">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13DF" w14:textId="77777777" w:rsidR="00D977C9" w:rsidRDefault="00D977C9">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A254" w14:textId="77777777" w:rsidR="0084472D" w:rsidRDefault="0084472D">
    <w:pPr>
      <w:ind w:left="0" w:hanging="2"/>
    </w:pPr>
  </w:p>
  <w:tbl>
    <w:tblPr>
      <w:tblStyle w:val="a"/>
      <w:tblW w:w="8648" w:type="dxa"/>
      <w:tblLayout w:type="fixed"/>
      <w:tblLook w:val="0000" w:firstRow="0" w:lastRow="0" w:firstColumn="0" w:lastColumn="0" w:noHBand="0" w:noVBand="0"/>
    </w:tblPr>
    <w:tblGrid>
      <w:gridCol w:w="2896"/>
      <w:gridCol w:w="1078"/>
      <w:gridCol w:w="1798"/>
      <w:gridCol w:w="1037"/>
      <w:gridCol w:w="1839"/>
    </w:tblGrid>
    <w:tr w:rsidR="0084472D" w14:paraId="1A5F00BB" w14:textId="77777777">
      <w:tc>
        <w:tcPr>
          <w:tcW w:w="2896" w:type="dxa"/>
          <w:vAlign w:val="center"/>
        </w:tcPr>
        <w:p w14:paraId="469A7583" w14:textId="77777777" w:rsidR="0084472D" w:rsidRDefault="003E025E">
          <w:pPr>
            <w:pBdr>
              <w:top w:val="nil"/>
              <w:left w:val="nil"/>
              <w:bottom w:val="nil"/>
              <w:right w:val="nil"/>
              <w:between w:val="nil"/>
            </w:pBdr>
            <w:tabs>
              <w:tab w:val="center" w:pos="4252"/>
              <w:tab w:val="right" w:pos="8504"/>
            </w:tabs>
            <w:spacing w:before="0" w:after="0" w:line="240" w:lineRule="auto"/>
            <w:ind w:left="0" w:hanging="2"/>
            <w:jc w:val="center"/>
            <w:rPr>
              <w:color w:val="000000"/>
              <w:sz w:val="20"/>
              <w:szCs w:val="20"/>
            </w:rPr>
          </w:pPr>
          <w:hyperlink r:id="rId1">
            <w:r w:rsidR="002C6363">
              <w:rPr>
                <w:color w:val="0000FF"/>
                <w:sz w:val="20"/>
                <w:szCs w:val="20"/>
                <w:u w:val="single"/>
              </w:rPr>
              <w:t>www.arches-project.eu</w:t>
            </w:r>
          </w:hyperlink>
        </w:p>
      </w:tc>
      <w:tc>
        <w:tcPr>
          <w:tcW w:w="1078" w:type="dxa"/>
          <w:vAlign w:val="center"/>
        </w:tcPr>
        <w:p w14:paraId="2E9B0C51" w14:textId="77777777" w:rsidR="0084472D" w:rsidRDefault="002C6363">
          <w:pPr>
            <w:spacing w:before="0" w:after="0" w:line="240" w:lineRule="auto"/>
            <w:ind w:left="0" w:hanging="2"/>
            <w:jc w:val="right"/>
          </w:pPr>
          <w:r>
            <w:rPr>
              <w:noProof/>
              <w:sz w:val="20"/>
              <w:szCs w:val="20"/>
              <w:lang w:val="en-GB" w:eastAsia="en-GB"/>
            </w:rPr>
            <w:drawing>
              <wp:inline distT="0" distB="0" distL="114300" distR="114300" wp14:anchorId="71F360F8" wp14:editId="20DBF7A4">
                <wp:extent cx="180975" cy="180340"/>
                <wp:effectExtent l="0" t="0" r="0" b="0"/>
                <wp:docPr id="1027" name="image1.png" descr="F_icon"/>
                <wp:cNvGraphicFramePr/>
                <a:graphic xmlns:a="http://schemas.openxmlformats.org/drawingml/2006/main">
                  <a:graphicData uri="http://schemas.openxmlformats.org/drawingml/2006/picture">
                    <pic:pic xmlns:pic="http://schemas.openxmlformats.org/drawingml/2006/picture">
                      <pic:nvPicPr>
                        <pic:cNvPr id="0" name="image1.png" descr="F_icon"/>
                        <pic:cNvPicPr preferRelativeResize="0"/>
                      </pic:nvPicPr>
                      <pic:blipFill>
                        <a:blip r:embed="rId2"/>
                        <a:srcRect/>
                        <a:stretch>
                          <a:fillRect/>
                        </a:stretch>
                      </pic:blipFill>
                      <pic:spPr>
                        <a:xfrm>
                          <a:off x="0" y="0"/>
                          <a:ext cx="180975" cy="180340"/>
                        </a:xfrm>
                        <a:prstGeom prst="rect">
                          <a:avLst/>
                        </a:prstGeom>
                        <a:ln/>
                      </pic:spPr>
                    </pic:pic>
                  </a:graphicData>
                </a:graphic>
              </wp:inline>
            </w:drawing>
          </w:r>
        </w:p>
      </w:tc>
      <w:tc>
        <w:tcPr>
          <w:tcW w:w="1798" w:type="dxa"/>
          <w:vAlign w:val="center"/>
        </w:tcPr>
        <w:p w14:paraId="0D343E38" w14:textId="77777777" w:rsidR="0084472D" w:rsidRDefault="002C6363">
          <w:pPr>
            <w:spacing w:before="0" w:after="0" w:line="240" w:lineRule="auto"/>
            <w:ind w:left="0" w:hanging="2"/>
            <w:jc w:val="left"/>
          </w:pPr>
          <w:r>
            <w:rPr>
              <w:sz w:val="20"/>
              <w:szCs w:val="20"/>
            </w:rPr>
            <w:t>@</w:t>
          </w:r>
          <w:proofErr w:type="spellStart"/>
          <w:r>
            <w:rPr>
              <w:sz w:val="20"/>
              <w:szCs w:val="20"/>
            </w:rPr>
            <w:t>ArchesEU</w:t>
          </w:r>
          <w:proofErr w:type="spellEnd"/>
        </w:p>
      </w:tc>
      <w:tc>
        <w:tcPr>
          <w:tcW w:w="1037" w:type="dxa"/>
          <w:vAlign w:val="center"/>
        </w:tcPr>
        <w:p w14:paraId="2843A610" w14:textId="77777777" w:rsidR="0084472D" w:rsidRDefault="002C6363">
          <w:pPr>
            <w:spacing w:before="0" w:after="0" w:line="240" w:lineRule="auto"/>
            <w:ind w:left="0" w:hanging="2"/>
            <w:jc w:val="right"/>
          </w:pPr>
          <w:r>
            <w:rPr>
              <w:noProof/>
              <w:lang w:val="en-GB" w:eastAsia="en-GB"/>
            </w:rPr>
            <w:drawing>
              <wp:inline distT="0" distB="0" distL="114300" distR="114300" wp14:anchorId="31B817A2" wp14:editId="7E6F7F82">
                <wp:extent cx="175895" cy="175260"/>
                <wp:effectExtent l="0" t="0" r="0" b="0"/>
                <wp:docPr id="1028" name="image4.png" descr="twitter-icon-8"/>
                <wp:cNvGraphicFramePr/>
                <a:graphic xmlns:a="http://schemas.openxmlformats.org/drawingml/2006/main">
                  <a:graphicData uri="http://schemas.openxmlformats.org/drawingml/2006/picture">
                    <pic:pic xmlns:pic="http://schemas.openxmlformats.org/drawingml/2006/picture">
                      <pic:nvPicPr>
                        <pic:cNvPr id="0" name="image4.png" descr="twitter-icon-8"/>
                        <pic:cNvPicPr preferRelativeResize="0"/>
                      </pic:nvPicPr>
                      <pic:blipFill>
                        <a:blip r:embed="rId3"/>
                        <a:srcRect/>
                        <a:stretch>
                          <a:fillRect/>
                        </a:stretch>
                      </pic:blipFill>
                      <pic:spPr>
                        <a:xfrm>
                          <a:off x="0" y="0"/>
                          <a:ext cx="175895" cy="175260"/>
                        </a:xfrm>
                        <a:prstGeom prst="rect">
                          <a:avLst/>
                        </a:prstGeom>
                        <a:ln/>
                      </pic:spPr>
                    </pic:pic>
                  </a:graphicData>
                </a:graphic>
              </wp:inline>
            </w:drawing>
          </w:r>
        </w:p>
      </w:tc>
      <w:tc>
        <w:tcPr>
          <w:tcW w:w="1839" w:type="dxa"/>
          <w:vAlign w:val="center"/>
        </w:tcPr>
        <w:p w14:paraId="464684BC" w14:textId="77777777" w:rsidR="0084472D" w:rsidRDefault="002C6363">
          <w:pPr>
            <w:spacing w:before="0" w:after="0" w:line="240" w:lineRule="auto"/>
            <w:ind w:left="0" w:hanging="2"/>
            <w:jc w:val="left"/>
          </w:pPr>
          <w:r>
            <w:rPr>
              <w:sz w:val="20"/>
              <w:szCs w:val="20"/>
            </w:rPr>
            <w:t>@</w:t>
          </w:r>
          <w:proofErr w:type="spellStart"/>
          <w:r>
            <w:rPr>
              <w:sz w:val="20"/>
              <w:szCs w:val="20"/>
            </w:rPr>
            <w:t>ArchesEU</w:t>
          </w:r>
          <w:proofErr w:type="spellEnd"/>
        </w:p>
      </w:tc>
    </w:tr>
  </w:tbl>
  <w:p w14:paraId="49ABD701" w14:textId="77777777" w:rsidR="0084472D" w:rsidRDefault="0084472D">
    <w:pPr>
      <w:pBdr>
        <w:top w:val="nil"/>
        <w:left w:val="nil"/>
        <w:bottom w:val="nil"/>
        <w:right w:val="nil"/>
        <w:between w:val="nil"/>
      </w:pBdr>
      <w:tabs>
        <w:tab w:val="center" w:pos="4252"/>
        <w:tab w:val="right" w:pos="8504"/>
      </w:tabs>
      <w:ind w:left="0" w:right="180" w:hanging="2"/>
      <w:jc w:val="center"/>
      <w:rPr>
        <w:color w:val="FFFFFF"/>
        <w:sz w:val="20"/>
        <w:szCs w:val="20"/>
      </w:rPr>
    </w:pPr>
  </w:p>
  <w:p w14:paraId="60642FBB" w14:textId="77777777" w:rsidR="0084472D" w:rsidRDefault="0084472D">
    <w:pPr>
      <w:pBdr>
        <w:top w:val="nil"/>
        <w:left w:val="nil"/>
        <w:bottom w:val="nil"/>
        <w:right w:val="nil"/>
        <w:between w:val="nil"/>
      </w:pBdr>
      <w:tabs>
        <w:tab w:val="center" w:pos="4252"/>
        <w:tab w:val="right" w:pos="8504"/>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2BC7" w14:textId="77777777" w:rsidR="00D977C9" w:rsidRDefault="00D977C9">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68C8" w14:textId="77777777" w:rsidR="003E025E" w:rsidRDefault="003E025E">
      <w:pPr>
        <w:spacing w:before="0" w:after="0" w:line="240" w:lineRule="auto"/>
        <w:ind w:left="0" w:hanging="2"/>
      </w:pPr>
      <w:r>
        <w:separator/>
      </w:r>
    </w:p>
  </w:footnote>
  <w:footnote w:type="continuationSeparator" w:id="0">
    <w:p w14:paraId="01A22506" w14:textId="77777777" w:rsidR="003E025E" w:rsidRDefault="003E025E">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C2A9" w14:textId="77777777" w:rsidR="00D977C9" w:rsidRDefault="00D977C9">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0472" w14:textId="60EFEFDC" w:rsidR="0084472D" w:rsidRDefault="002C6363">
    <w:pPr>
      <w:pBdr>
        <w:top w:val="nil"/>
        <w:left w:val="nil"/>
        <w:bottom w:val="nil"/>
        <w:right w:val="nil"/>
        <w:between w:val="nil"/>
      </w:pBdr>
      <w:tabs>
        <w:tab w:val="center" w:pos="4252"/>
        <w:tab w:val="right" w:pos="8504"/>
      </w:tabs>
      <w:ind w:left="0" w:hanging="2"/>
      <w:rPr>
        <w:color w:val="FFFFFF"/>
      </w:rPr>
    </w:pPr>
    <w:r>
      <w:rPr>
        <w:noProof/>
        <w:lang w:val="en-GB" w:eastAsia="en-GB"/>
      </w:rPr>
      <w:drawing>
        <wp:anchor distT="0" distB="0" distL="114300" distR="114300" simplePos="0" relativeHeight="251658240" behindDoc="0" locked="0" layoutInCell="1" hidden="0" allowOverlap="1" wp14:anchorId="50EC3B3F" wp14:editId="11A9D321">
          <wp:simplePos x="0" y="0"/>
          <wp:positionH relativeFrom="column">
            <wp:posOffset>-210819</wp:posOffset>
          </wp:positionH>
          <wp:positionV relativeFrom="paragraph">
            <wp:posOffset>-38099</wp:posOffset>
          </wp:positionV>
          <wp:extent cx="1219200" cy="542925"/>
          <wp:effectExtent l="0" t="0" r="0" b="0"/>
          <wp:wrapSquare wrapText="bothSides" distT="0" distB="0" distL="114300" distR="11430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3130" t="37564" r="21217" b="37739"/>
                  <a:stretch>
                    <a:fillRect/>
                  </a:stretch>
                </pic:blipFill>
                <pic:spPr>
                  <a:xfrm>
                    <a:off x="0" y="0"/>
                    <a:ext cx="1219200" cy="542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5A1D" w14:textId="77777777" w:rsidR="00D977C9" w:rsidRDefault="00D977C9">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39D"/>
    <w:multiLevelType w:val="multilevel"/>
    <w:tmpl w:val="AAAABB18"/>
    <w:lvl w:ilvl="0">
      <w:start w:val="1"/>
      <w:numFmt w:val="decimal"/>
      <w:pStyle w:val="EstiloSangradetextonormalArial11ptJustific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472D"/>
    <w:rsid w:val="000015B9"/>
    <w:rsid w:val="00020525"/>
    <w:rsid w:val="00021177"/>
    <w:rsid w:val="00024CA7"/>
    <w:rsid w:val="00040C54"/>
    <w:rsid w:val="0007321D"/>
    <w:rsid w:val="000A699C"/>
    <w:rsid w:val="000A790B"/>
    <w:rsid w:val="000C7967"/>
    <w:rsid w:val="000D7C7A"/>
    <w:rsid w:val="000E52E9"/>
    <w:rsid w:val="000F4490"/>
    <w:rsid w:val="0010581A"/>
    <w:rsid w:val="00115B1E"/>
    <w:rsid w:val="00130D6A"/>
    <w:rsid w:val="0015282E"/>
    <w:rsid w:val="001842E2"/>
    <w:rsid w:val="001A0714"/>
    <w:rsid w:val="001A4751"/>
    <w:rsid w:val="001B123C"/>
    <w:rsid w:val="001B48DC"/>
    <w:rsid w:val="001B79A2"/>
    <w:rsid w:val="001C6052"/>
    <w:rsid w:val="001F2F17"/>
    <w:rsid w:val="001F5F2C"/>
    <w:rsid w:val="001F6E27"/>
    <w:rsid w:val="0020434A"/>
    <w:rsid w:val="002145CF"/>
    <w:rsid w:val="002154FE"/>
    <w:rsid w:val="00236B1C"/>
    <w:rsid w:val="00243356"/>
    <w:rsid w:val="002A10BA"/>
    <w:rsid w:val="002C6363"/>
    <w:rsid w:val="002F59B3"/>
    <w:rsid w:val="00346294"/>
    <w:rsid w:val="00370CC8"/>
    <w:rsid w:val="00386036"/>
    <w:rsid w:val="00394517"/>
    <w:rsid w:val="003B750E"/>
    <w:rsid w:val="003E025E"/>
    <w:rsid w:val="00426FAB"/>
    <w:rsid w:val="00476550"/>
    <w:rsid w:val="004916F6"/>
    <w:rsid w:val="00491DB2"/>
    <w:rsid w:val="004D4544"/>
    <w:rsid w:val="004F53F7"/>
    <w:rsid w:val="00500699"/>
    <w:rsid w:val="00526B43"/>
    <w:rsid w:val="00540422"/>
    <w:rsid w:val="00540E9F"/>
    <w:rsid w:val="00547903"/>
    <w:rsid w:val="005B19E1"/>
    <w:rsid w:val="005D333E"/>
    <w:rsid w:val="006015D9"/>
    <w:rsid w:val="00634FF2"/>
    <w:rsid w:val="0066344E"/>
    <w:rsid w:val="00687624"/>
    <w:rsid w:val="006B58EA"/>
    <w:rsid w:val="006E196B"/>
    <w:rsid w:val="0071634E"/>
    <w:rsid w:val="007362FF"/>
    <w:rsid w:val="00767257"/>
    <w:rsid w:val="0077642E"/>
    <w:rsid w:val="007A6126"/>
    <w:rsid w:val="007E5CD9"/>
    <w:rsid w:val="00835DFB"/>
    <w:rsid w:val="0084472D"/>
    <w:rsid w:val="008552E9"/>
    <w:rsid w:val="008A58AA"/>
    <w:rsid w:val="008A607C"/>
    <w:rsid w:val="008D0D18"/>
    <w:rsid w:val="008F1DD5"/>
    <w:rsid w:val="008F2EB2"/>
    <w:rsid w:val="008F7973"/>
    <w:rsid w:val="009138A2"/>
    <w:rsid w:val="0094768E"/>
    <w:rsid w:val="00981208"/>
    <w:rsid w:val="00992B02"/>
    <w:rsid w:val="009A1871"/>
    <w:rsid w:val="009D0C25"/>
    <w:rsid w:val="009D5F1E"/>
    <w:rsid w:val="009D7F22"/>
    <w:rsid w:val="009E556F"/>
    <w:rsid w:val="00A358A3"/>
    <w:rsid w:val="00A41132"/>
    <w:rsid w:val="00A662D5"/>
    <w:rsid w:val="00AA2A9F"/>
    <w:rsid w:val="00AA6B93"/>
    <w:rsid w:val="00B30456"/>
    <w:rsid w:val="00B34C16"/>
    <w:rsid w:val="00B46404"/>
    <w:rsid w:val="00B64127"/>
    <w:rsid w:val="00B75990"/>
    <w:rsid w:val="00BA0D02"/>
    <w:rsid w:val="00BA2313"/>
    <w:rsid w:val="00BB1B2B"/>
    <w:rsid w:val="00BC04D4"/>
    <w:rsid w:val="00BE4426"/>
    <w:rsid w:val="00C11919"/>
    <w:rsid w:val="00C25B06"/>
    <w:rsid w:val="00C36974"/>
    <w:rsid w:val="00C411C9"/>
    <w:rsid w:val="00C65235"/>
    <w:rsid w:val="00C71DC1"/>
    <w:rsid w:val="00C82EAA"/>
    <w:rsid w:val="00CB000B"/>
    <w:rsid w:val="00CE0FE8"/>
    <w:rsid w:val="00D325E6"/>
    <w:rsid w:val="00D577CD"/>
    <w:rsid w:val="00D6207F"/>
    <w:rsid w:val="00D9331B"/>
    <w:rsid w:val="00D95C9C"/>
    <w:rsid w:val="00D977C9"/>
    <w:rsid w:val="00DC3C2A"/>
    <w:rsid w:val="00DD4569"/>
    <w:rsid w:val="00DF1D48"/>
    <w:rsid w:val="00E07CBC"/>
    <w:rsid w:val="00E1627D"/>
    <w:rsid w:val="00E41917"/>
    <w:rsid w:val="00E87C5C"/>
    <w:rsid w:val="00E95BC5"/>
    <w:rsid w:val="00EA4FD8"/>
    <w:rsid w:val="00ED1794"/>
    <w:rsid w:val="00ED40B6"/>
    <w:rsid w:val="00EE02A8"/>
    <w:rsid w:val="00EF3329"/>
    <w:rsid w:val="00F20343"/>
    <w:rsid w:val="00F27C10"/>
    <w:rsid w:val="00F6642D"/>
    <w:rsid w:val="00F80FE9"/>
    <w:rsid w:val="00FB4E87"/>
    <w:rsid w:val="00FC54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184D"/>
  <w15:docId w15:val="{454713C6-B1C1-BE40-AAFB-2F53A15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de-AT" w:bidi="ar-SA"/>
      </w:rPr>
    </w:rPrDefault>
    <w:pPrDefault>
      <w:pPr>
        <w:spacing w:before="120"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keepLines/>
      <w:spacing w:before="480"/>
    </w:pPr>
    <w:rPr>
      <w:b/>
      <w:sz w:val="48"/>
      <w:szCs w:val="48"/>
    </w:rPr>
  </w:style>
  <w:style w:type="paragraph" w:styleId="Ttulo2">
    <w:name w:val="heading 2"/>
    <w:basedOn w:val="Normal"/>
    <w:pPr>
      <w:spacing w:before="100" w:beforeAutospacing="1" w:after="100" w:afterAutospacing="1" w:line="240" w:lineRule="auto"/>
      <w:jc w:val="left"/>
      <w:outlineLvl w:val="1"/>
    </w:pPr>
    <w:rPr>
      <w:rFonts w:ascii="Times New Roman" w:hAnsi="Times New Roman"/>
      <w:b/>
      <w:bCs/>
      <w:sz w:val="36"/>
      <w:szCs w:val="36"/>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pPr>
    <w:rPr>
      <w:b/>
      <w:sz w:val="72"/>
      <w:szCs w:val="72"/>
    </w:rPr>
  </w:style>
  <w:style w:type="paragraph" w:customStyle="1" w:styleId="pie">
    <w:name w:val="pie"/>
    <w:basedOn w:val="Normal"/>
    <w:pPr>
      <w:spacing w:before="100" w:beforeAutospacing="1" w:after="100" w:afterAutospacing="1"/>
    </w:pPr>
    <w:rPr>
      <w:sz w:val="16"/>
      <w:szCs w:val="9"/>
    </w:rPr>
  </w:style>
  <w:style w:type="paragraph" w:customStyle="1" w:styleId="datos">
    <w:name w:val="datos"/>
    <w:basedOn w:val="Normal"/>
    <w:pPr>
      <w:shd w:val="clear" w:color="auto" w:fill="FFFFFF"/>
    </w:pPr>
    <w:rPr>
      <w:color w:val="505050"/>
      <w:sz w:val="20"/>
      <w:szCs w:val="11"/>
    </w:rPr>
  </w:style>
  <w:style w:type="paragraph" w:customStyle="1" w:styleId="texto">
    <w:name w:val="texto"/>
    <w:basedOn w:val="Normal"/>
    <w:pPr>
      <w:shd w:val="clear" w:color="auto" w:fill="FFFFFF"/>
      <w:spacing w:line="161" w:lineRule="atLeast"/>
      <w:ind w:left="322"/>
    </w:pPr>
    <w:rPr>
      <w:color w:val="505050"/>
      <w:sz w:val="20"/>
      <w:szCs w:val="11"/>
    </w:rPr>
  </w:style>
  <w:style w:type="paragraph" w:customStyle="1" w:styleId="TITULAR">
    <w:name w:val="TITULAR"/>
    <w:basedOn w:val="Normal"/>
    <w:pPr>
      <w:ind w:left="4253" w:right="1134"/>
    </w:pPr>
    <w:rPr>
      <w:b/>
      <w:bCs/>
      <w:caps/>
      <w:sz w:val="32"/>
      <w:szCs w:val="36"/>
    </w:rPr>
  </w:style>
  <w:style w:type="paragraph" w:customStyle="1" w:styleId="TITULOprensa">
    <w:name w:val="TITULO prensa"/>
    <w:basedOn w:val="Normal"/>
    <w:pPr>
      <w:ind w:left="3969"/>
    </w:pPr>
    <w:rPr>
      <w:b/>
      <w:caps/>
      <w:sz w:val="32"/>
      <w:szCs w:val="32"/>
    </w:rPr>
  </w:style>
  <w:style w:type="paragraph" w:customStyle="1" w:styleId="TITULO">
    <w:name w:val="TITULO"/>
    <w:basedOn w:val="Normal"/>
    <w:pPr>
      <w:jc w:val="center"/>
    </w:pPr>
    <w:rPr>
      <w:rFonts w:ascii="Swis721 Blk BT" w:hAnsi="Swis721 Blk BT"/>
      <w:b/>
      <w:bCs/>
      <w:color w:val="FF6600"/>
      <w:sz w:val="96"/>
      <w:szCs w:val="20"/>
    </w:rPr>
  </w:style>
  <w:style w:type="paragraph" w:customStyle="1" w:styleId="SUBTITULO">
    <w:name w:val="SUBTITULO"/>
    <w:pPr>
      <w:suppressAutoHyphens/>
      <w:spacing w:line="1" w:lineRule="atLeast"/>
      <w:ind w:leftChars="-1" w:left="-1" w:hangingChars="1" w:hanging="1"/>
      <w:jc w:val="center"/>
      <w:textDirection w:val="btLr"/>
      <w:textAlignment w:val="top"/>
      <w:outlineLvl w:val="0"/>
    </w:pPr>
    <w:rPr>
      <w:rFonts w:ascii="Swis721 BT" w:hAnsi="Swis721 BT"/>
      <w:b/>
      <w:bCs/>
      <w:color w:val="C0C0C0"/>
      <w:spacing w:val="26"/>
      <w:position w:val="-1"/>
      <w:lang w:val="es-ES"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customStyle="1" w:styleId="SUBTITULOprensa14ptSinNegrita">
    <w:name w:val="SUBTITULO prensa + 14 pt Sin Negrita"/>
    <w:basedOn w:val="TITULOprensa"/>
    <w:pPr>
      <w:spacing w:line="240" w:lineRule="auto"/>
      <w:ind w:left="3402"/>
    </w:pPr>
    <w:rPr>
      <w:b w:val="0"/>
      <w:sz w:val="28"/>
    </w:rPr>
  </w:style>
  <w:style w:type="paragraph" w:customStyle="1" w:styleId="EstiloTITULOprensaIzquierda0cm">
    <w:name w:val="Estilo TITULO prensa + Izquierda:  0 cm"/>
    <w:basedOn w:val="TITULOprensa"/>
    <w:pPr>
      <w:spacing w:line="240" w:lineRule="auto"/>
      <w:ind w:left="3402"/>
    </w:pPr>
    <w:rPr>
      <w:bCs/>
      <w:szCs w:val="20"/>
    </w:rPr>
  </w:style>
  <w:style w:type="character" w:customStyle="1" w:styleId="MJosG-PumarinoPrez">
    <w:name w:val="Mª José Gª-Pumarino Pérez"/>
    <w:rPr>
      <w:rFonts w:ascii="Arial" w:hAnsi="Arial" w:cs="Arial" w:hint="default"/>
      <w:color w:val="auto"/>
      <w:spacing w:val="0"/>
      <w:w w:val="100"/>
      <w:position w:val="-1"/>
      <w:sz w:val="20"/>
      <w:szCs w:val="20"/>
      <w:effect w:val="none"/>
      <w:vertAlign w:val="baseline"/>
      <w:cs w:val="0"/>
      <w:em w:val="none"/>
    </w:rPr>
  </w:style>
  <w:style w:type="paragraph" w:customStyle="1" w:styleId="EstiloSangradetextonormalArial11ptJustificado">
    <w:name w:val="Estilo Sangría de texto normal + Arial 11 pt Justificado"/>
    <w:basedOn w:val="Normal"/>
    <w:pPr>
      <w:numPr>
        <w:numId w:val="1"/>
      </w:numPr>
      <w:ind w:left="-1" w:hanging="1"/>
    </w:pPr>
  </w:style>
  <w:style w:type="character" w:styleId="Hipervnculo">
    <w:name w:val="Hyperlink"/>
    <w:rPr>
      <w:color w:val="0000FF"/>
      <w:w w:val="100"/>
      <w:position w:val="-1"/>
      <w:u w:val="single"/>
      <w:effect w:val="none"/>
      <w:vertAlign w:val="baseline"/>
      <w:cs w:val="0"/>
      <w:em w:val="none"/>
    </w:rPr>
  </w:style>
  <w:style w:type="paragraph" w:customStyle="1" w:styleId="TEXTO0">
    <w:name w:val="TEXTO"/>
    <w:basedOn w:val="Normal"/>
    <w:pPr>
      <w:spacing w:before="240" w:after="240" w:line="300" w:lineRule="auto"/>
      <w:ind w:left="1276" w:right="1134"/>
      <w:jc w:val="left"/>
    </w:pPr>
    <w:rPr>
      <w:sz w:val="22"/>
      <w:szCs w:val="22"/>
    </w:rPr>
  </w:style>
  <w:style w:type="paragraph" w:customStyle="1" w:styleId="EstiloNormalWeb2LatinaArial10ptNegritaAutomticoI">
    <w:name w:val="Estilo Normal (Web)2 + (Latina) Arial 10 pt Negrita Automático I..."/>
    <w:basedOn w:val="Normal"/>
    <w:pPr>
      <w:tabs>
        <w:tab w:val="num" w:pos="1440"/>
      </w:tabs>
      <w:ind w:left="1440" w:hanging="360"/>
    </w:pPr>
  </w:style>
  <w:style w:type="paragraph" w:customStyle="1" w:styleId="Car">
    <w:name w:val="Car"/>
    <w:basedOn w:val="Normal"/>
    <w:pPr>
      <w:spacing w:before="0" w:after="0" w:line="240" w:lineRule="auto"/>
      <w:jc w:val="left"/>
    </w:pPr>
    <w:rPr>
      <w:rFonts w:ascii="Times New Roman" w:hAnsi="Times New Roman"/>
      <w:lang w:val="pl-PL" w:eastAsia="pl-PL"/>
    </w:rPr>
  </w:style>
  <w:style w:type="character" w:styleId="Textoennegrita">
    <w:name w:val="Strong"/>
    <w:rPr>
      <w:b/>
      <w:bCs/>
      <w:w w:val="100"/>
      <w:position w:val="-1"/>
      <w:effect w:val="none"/>
      <w:vertAlign w:val="baseline"/>
      <w:cs w:val="0"/>
      <w:em w:val="none"/>
    </w:rPr>
  </w:style>
  <w:style w:type="paragraph" w:customStyle="1" w:styleId="Car2">
    <w:name w:val="Car2"/>
    <w:basedOn w:val="Normal"/>
    <w:pPr>
      <w:spacing w:before="0" w:after="0" w:line="240" w:lineRule="auto"/>
      <w:jc w:val="left"/>
    </w:pPr>
    <w:rPr>
      <w:rFonts w:ascii="Times New Roman" w:hAnsi="Times New Roman"/>
      <w:lang w:val="pl-PL" w:eastAsia="pl-PL"/>
    </w:rPr>
  </w:style>
  <w:style w:type="paragraph" w:customStyle="1" w:styleId="SUBTTULO">
    <w:name w:val="SUBTÍTULO"/>
    <w:basedOn w:val="Normal"/>
    <w:pPr>
      <w:spacing w:line="300" w:lineRule="auto"/>
      <w:ind w:left="4253" w:right="1134"/>
    </w:pPr>
    <w:rPr>
      <w:caps/>
      <w:szCs w:val="28"/>
    </w:rPr>
  </w:style>
  <w:style w:type="paragraph" w:customStyle="1" w:styleId="CarCharCharCarCharCharCar">
    <w:name w:val="Car Char Char Car Char Char Car"/>
    <w:basedOn w:val="Normal"/>
    <w:pPr>
      <w:spacing w:before="60" w:after="160" w:line="240" w:lineRule="atLeast"/>
      <w:jc w:val="left"/>
    </w:pPr>
    <w:rPr>
      <w:rFonts w:ascii="Verdana" w:hAnsi="Verdana"/>
      <w:color w:val="FF00FF"/>
      <w:sz w:val="20"/>
      <w:szCs w:val="20"/>
      <w:lang w:val="en-US" w:eastAsia="en-US"/>
    </w:rPr>
  </w:style>
  <w:style w:type="character" w:styleId="Hipervnculovisitado">
    <w:name w:val="FollowedHyperlink"/>
    <w:rPr>
      <w:color w:val="800080"/>
      <w:w w:val="100"/>
      <w:position w:val="-1"/>
      <w:u w:val="single"/>
      <w:effect w:val="none"/>
      <w:vertAlign w:val="baseline"/>
      <w:cs w:val="0"/>
      <w:em w:val="none"/>
    </w:rPr>
  </w:style>
  <w:style w:type="paragraph" w:customStyle="1" w:styleId="Parrnormal">
    <w:name w:val="Parr_normal"/>
    <w:basedOn w:val="Normal"/>
    <w:pPr>
      <w:suppressAutoHyphens w:val="0"/>
      <w:spacing w:before="240" w:after="240" w:line="288" w:lineRule="auto"/>
    </w:pPr>
    <w:rPr>
      <w:rFonts w:ascii="Arial Narrow" w:hAnsi="Arial Narrow"/>
      <w:sz w:val="22"/>
      <w:szCs w:val="22"/>
      <w:lang w:eastAsia="ar-SA"/>
    </w:rPr>
  </w:style>
  <w:style w:type="paragraph" w:styleId="NormalWeb">
    <w:name w:val="Normal (Web)"/>
    <w:basedOn w:val="Normal"/>
    <w:pPr>
      <w:spacing w:before="100" w:beforeAutospacing="1" w:after="100" w:afterAutospacing="1" w:line="240" w:lineRule="auto"/>
      <w:jc w:val="left"/>
    </w:pPr>
    <w:rPr>
      <w:rFonts w:ascii="Times New Roman" w:hAnsi="Times New Roman"/>
    </w:rPr>
  </w:style>
  <w:style w:type="paragraph" w:customStyle="1" w:styleId="heditorfirst">
    <w:name w:val="heditor_first"/>
    <w:basedOn w:val="Normal"/>
    <w:pPr>
      <w:spacing w:before="0" w:after="100" w:afterAutospacing="1" w:line="240" w:lineRule="auto"/>
      <w:jc w:val="left"/>
    </w:pPr>
    <w:rPr>
      <w:rFonts w:ascii="Times New Roman" w:hAnsi="Times New Roman"/>
    </w:rPr>
  </w:style>
  <w:style w:type="paragraph" w:styleId="Textodeglobo">
    <w:name w:val="Balloon Text"/>
    <w:basedOn w:val="Normal"/>
    <w:rPr>
      <w:rFonts w:ascii="Tahoma" w:hAnsi="Tahoma" w:cs="Tahoma"/>
      <w:sz w:val="16"/>
      <w:szCs w:val="16"/>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rPr>
      <w:b/>
      <w:bCs/>
    </w:rPr>
  </w:style>
  <w:style w:type="paragraph" w:customStyle="1" w:styleId="ListParagraph1">
    <w:name w:val="List Paragraph1"/>
    <w:basedOn w:val="Normal"/>
    <w:pPr>
      <w:spacing w:before="0" w:after="0" w:line="276" w:lineRule="auto"/>
      <w:ind w:left="720"/>
      <w:contextualSpacing/>
      <w:jc w:val="center"/>
    </w:pPr>
    <w:rPr>
      <w:rFonts w:ascii="Calibri" w:hAnsi="Calibri"/>
      <w:sz w:val="22"/>
      <w:szCs w:val="22"/>
      <w:lang w:eastAsia="en-US"/>
    </w:rPr>
  </w:style>
  <w:style w:type="character" w:customStyle="1" w:styleId="object">
    <w:name w:val="object"/>
    <w:basedOn w:val="Fuentedeprrafopredeter"/>
    <w:rPr>
      <w:w w:val="100"/>
      <w:position w:val="-1"/>
      <w:effect w:val="none"/>
      <w:vertAlign w:val="baseline"/>
      <w:cs w:val="0"/>
      <w:em w:val="none"/>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0">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paragraph" w:styleId="Descripcin">
    <w:name w:val="caption"/>
    <w:basedOn w:val="Normal"/>
    <w:next w:val="Normal"/>
    <w:uiPriority w:val="35"/>
    <w:unhideWhenUsed/>
    <w:qFormat/>
    <w:rsid w:val="008F2EB2"/>
    <w:pPr>
      <w:spacing w:before="0" w:after="200" w:line="240" w:lineRule="auto"/>
    </w:pPr>
    <w:rPr>
      <w:i/>
      <w:iCs/>
      <w:color w:val="1F497D" w:themeColor="text2"/>
      <w:sz w:val="18"/>
      <w:szCs w:val="18"/>
    </w:rPr>
  </w:style>
  <w:style w:type="character" w:customStyle="1" w:styleId="st">
    <w:name w:val="st"/>
    <w:basedOn w:val="Fuentedeprrafopredeter"/>
    <w:rsid w:val="000A699C"/>
  </w:style>
  <w:style w:type="paragraph" w:styleId="Revisin">
    <w:name w:val="Revision"/>
    <w:hidden/>
    <w:uiPriority w:val="99"/>
    <w:semiHidden/>
    <w:rsid w:val="00DF1D48"/>
    <w:pPr>
      <w:spacing w:before="0" w:after="0" w:line="240" w:lineRule="auto"/>
      <w:jc w:val="left"/>
    </w:pPr>
    <w:rPr>
      <w:position w:val="-1"/>
      <w:lang w:val="es-ES" w:eastAsia="es-ES"/>
    </w:rPr>
  </w:style>
  <w:style w:type="character" w:customStyle="1" w:styleId="TextocomentarioCar">
    <w:name w:val="Texto comentario Car"/>
    <w:basedOn w:val="Fuentedeprrafopredeter"/>
    <w:link w:val="Textocomentario"/>
    <w:rsid w:val="006B58EA"/>
    <w:rPr>
      <w:position w:val="-1"/>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41283">
      <w:bodyDiv w:val="1"/>
      <w:marLeft w:val="0"/>
      <w:marRight w:val="0"/>
      <w:marTop w:val="0"/>
      <w:marBottom w:val="0"/>
      <w:divBdr>
        <w:top w:val="none" w:sz="0" w:space="0" w:color="auto"/>
        <w:left w:val="none" w:sz="0" w:space="0" w:color="auto"/>
        <w:bottom w:val="none" w:sz="0" w:space="0" w:color="auto"/>
        <w:right w:val="none" w:sz="0" w:space="0" w:color="auto"/>
      </w:divBdr>
    </w:div>
    <w:div w:id="184189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rches-projec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ches-project.eu/pr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arches-projec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wsTxtcT0vAF1HuoJYeNVu898g==">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5632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Neumüller</dc:creator>
  <cp:lastModifiedBy>Usuario de Microsoft Office</cp:lastModifiedBy>
  <cp:revision>4</cp:revision>
  <cp:lastPrinted>2019-10-23T20:42:00Z</cp:lastPrinted>
  <dcterms:created xsi:type="dcterms:W3CDTF">2019-10-29T16:18:00Z</dcterms:created>
  <dcterms:modified xsi:type="dcterms:W3CDTF">2019-10-30T08:08:00Z</dcterms:modified>
</cp:coreProperties>
</file>