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BA" w:rsidRPr="00F76E9D" w:rsidRDefault="00B974A8" w:rsidP="00F76E9D">
      <w:pPr>
        <w:rPr>
          <w:rFonts w:ascii="Arial" w:hAnsi="Arial" w:cs="Arial"/>
        </w:rPr>
      </w:pPr>
      <w:r w:rsidRPr="00F76E9D">
        <w:rPr>
          <w:rFonts w:ascii="Arial" w:hAnsi="Arial" w:cs="Arial"/>
        </w:rPr>
        <w:t>SUBTÍTULO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Y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DESCRIPCIÓN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del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vídeo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"</w:t>
      </w:r>
      <w:bookmarkStart w:id="0" w:name="_GoBack"/>
      <w:bookmarkEnd w:id="0"/>
      <w:r w:rsidRPr="00F76E9D">
        <w:rPr>
          <w:rFonts w:ascii="Arial" w:hAnsi="Arial" w:cs="Arial"/>
        </w:rPr>
        <w:t>ARCHES,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explicado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por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los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participantes</w:t>
      </w:r>
      <w:r w:rsidRPr="00F76E9D">
        <w:rPr>
          <w:rFonts w:ascii="Arial" w:hAnsi="Arial" w:cs="Arial"/>
        </w:rPr>
        <w:t>".</w:t>
      </w:r>
      <w:r w:rsidR="00F76E9D">
        <w:rPr>
          <w:rFonts w:ascii="Arial" w:hAnsi="Arial" w:cs="Arial"/>
        </w:rPr>
        <w:t xml:space="preserve"> </w:t>
      </w:r>
    </w:p>
    <w:p w:rsidR="00D355BA" w:rsidRPr="00F76E9D" w:rsidRDefault="00D355BA" w:rsidP="00F76E9D">
      <w:pPr>
        <w:rPr>
          <w:rFonts w:ascii="Arial" w:hAnsi="Arial" w:cs="Aria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hAnsi="Arial" w:cs="Arial"/>
        </w:rPr>
        <w:t>Breve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descripción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del</w:t>
      </w:r>
      <w:r w:rsidR="00F76E9D">
        <w:rPr>
          <w:rFonts w:ascii="Arial" w:hAnsi="Arial" w:cs="Arial"/>
        </w:rPr>
        <w:t xml:space="preserve"> </w:t>
      </w:r>
      <w:r w:rsidRPr="00F76E9D">
        <w:rPr>
          <w:rFonts w:ascii="Arial" w:hAnsi="Arial" w:cs="Arial"/>
        </w:rPr>
        <w:t>video:</w:t>
      </w:r>
    </w:p>
    <w:p w:rsidR="00D355BA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video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filmado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Madrid,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Londres,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Oviedo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Viena.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Muestra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participantes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grupos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investigación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miembros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consorcio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dentro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fuera.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continuación,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transcriben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intervenciones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estas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personas: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01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investigación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participativa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pretende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hacer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sean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accesibles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diferentes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acceso.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vista,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oído,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aprendizaje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B974A8" w:rsidRPr="00F76E9D">
        <w:rPr>
          <w:rFonts w:ascii="Arial" w:eastAsia="Times New Roman" w:hAnsi="Arial" w:cs="Arial"/>
          <w:color w:val="000000"/>
          <w:lang w:eastAsia="es-ES_tradnl"/>
        </w:rPr>
        <w:t>memoria.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02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formado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estamos,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universidades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también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empresas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tecnológicas.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03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europeo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objetivo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apoyar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especiales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vidas.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04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12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instituciones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4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países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diferentes.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Reino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Unido,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Serbia,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Austria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España.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05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empezamos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venir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sabíamos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mucho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otras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ahora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más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2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años,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casi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3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años.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Así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empezamos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B974A8" w:rsidRPr="00F76E9D" w:rsidRDefault="00B974A8" w:rsidP="00F76E9D">
      <w:pPr>
        <w:rPr>
          <w:rFonts w:ascii="Arial" w:eastAsia="MS Mincho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entender.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06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empezado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darnos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cuenta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diferentes.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Harían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falta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colaboráramos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juntos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primera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vez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cuenta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diferentes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hay.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¡Es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importante!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07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lado,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nadie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sabe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qué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esperar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entran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líderes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curadores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aceptar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quién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viene,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así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grupo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colorido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luego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alguna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manera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encuentra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lenguaje,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enfoque,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aporta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intereses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enriquecedor.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08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gusta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proyecto: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filosofía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usuarios,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utilizar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herramientas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accesibilidad,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involucrados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diseño.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tenga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cuenta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desde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principio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proceso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desarrollar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herramientas.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09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importante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genial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dejen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explicar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entender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mejor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cosas,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gente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normal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imaginar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falta,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todavía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necesitamos.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experimentado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encantados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compartirlo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nuestra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gente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próximas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obtengan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ayuda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necesitan.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lastRenderedPageBreak/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10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facilitamos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tenemos.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11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también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oportunidad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importante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aprender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primera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manera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continua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dispuestas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entregarnos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tiempo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conocimiento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temas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accesibilidad.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12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tanto,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tomamos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decisiones.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Ellos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tomando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decisiones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</w:p>
    <w:p w:rsidR="00D355BA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transmitiendo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ideas.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13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dicen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algo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encaja.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bueno.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Quiero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decir,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queríamos.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14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discapacitado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hoy,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mañana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tú.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luchando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hoy.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tú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beneficiar.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15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haciendo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absolutamente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fantástico.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debería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preocuparse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entender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cosas.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16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vida,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mucho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más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televisión.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B974A8" w:rsidP="00F76E9D">
      <w:pPr>
        <w:rPr>
          <w:rFonts w:ascii="Arial" w:eastAsia="MS Mincho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Tienes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sentirlo.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17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problema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accesibilidad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realidad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entero.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algunos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mejores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abrirlos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MS Mincho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18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muchas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áreas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especiales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siguen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excluidas.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Áreas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difícil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acceso.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sector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particularmente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interesantes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19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Yo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aconsejo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todos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hagan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proyectos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este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mejorar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accesibilidad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luego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buena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difusión.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20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idea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comunicar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todos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aprendizajes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hemos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tenido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otros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tengan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partir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mismo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punto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partimos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nosotros,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sino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ya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tengan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soluciones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aprendizajes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hemos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hecho.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21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naturaleza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App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relacionada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Austria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términos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instituciones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sitios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culturales,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también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Europa.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Esto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extenderse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países,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idiomas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esperanza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tenemos.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B974A8" w:rsidRPr="00F76E9D" w:rsidRDefault="00B974A8" w:rsidP="00F76E9D">
      <w:pPr>
        <w:rPr>
          <w:rFonts w:ascii="Arial" w:eastAsia="MS Mincho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cultura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Europa.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lastRenderedPageBreak/>
        <w:t>22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realidad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diferenciamos,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ejemplo,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entre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visual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auditiva,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hecho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hacemos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reunir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grupo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participativo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preguntarles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qué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quieren.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23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pensamos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siquiera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nuestro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perfil,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caso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ejemplo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visual.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24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maravilloso.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Mezclamos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diferentes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ciegas,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cognitivas,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sino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creemos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similares.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ello,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necesidades,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categorías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discapacidad.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 </w:t>
      </w: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25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supuesto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así,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campo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especial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sé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bastante.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están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aquí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beneficio.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Sólo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recomendar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así,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aprender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mucho.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MS Mincho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26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cuenta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participar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mejorar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cosas.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colaboración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conjunta.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27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¿Lo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mas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gusta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ARCHES?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Trabajar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compañeros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algo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común.</w:t>
      </w:r>
      <w:r w:rsidR="00F76E9D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 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28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Creo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podría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marcar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camino,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modo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pensamos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sobre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accesibilidad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29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nosotros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buscamos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tengan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cierta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relevancia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social,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agentes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transformación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cambio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social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necesitamos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públicos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manera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continuada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escuchándolos.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D355BA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30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Sabemos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podemos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conseguir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entendemos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semilla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generar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nuevos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generar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nuevas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maneras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seguir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camino,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abrir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nuevos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públicos.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D355BA" w:rsidRPr="00F76E9D" w:rsidRDefault="00D355BA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677EE1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31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también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para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decir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-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cuando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termine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-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espero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algo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salga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él.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---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Amistad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D355BA" w:rsidRPr="00F76E9D">
        <w:rPr>
          <w:rFonts w:ascii="Arial" w:eastAsia="Times New Roman" w:hAnsi="Arial" w:cs="Arial"/>
          <w:color w:val="000000"/>
          <w:lang w:eastAsia="es-ES_tradnl"/>
        </w:rPr>
        <w:t>---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refiero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trabajo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hecho.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Corresponde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ahora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677EE1" w:rsidRPr="00F76E9D">
        <w:rPr>
          <w:rFonts w:ascii="Arial" w:eastAsia="Times New Roman" w:hAnsi="Arial" w:cs="Arial"/>
          <w:color w:val="000000"/>
          <w:lang w:eastAsia="es-ES_tradnl"/>
        </w:rPr>
        <w:t>--</w:t>
      </w:r>
      <w:r w:rsidRPr="00F76E9D">
        <w:rPr>
          <w:rFonts w:ascii="Arial" w:eastAsia="Times New Roman" w:hAnsi="Arial" w:cs="Arial"/>
          <w:color w:val="000000"/>
          <w:lang w:eastAsia="es-ES_tradnl"/>
        </w:rPr>
        <w:t>-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abrirse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677EE1" w:rsidRPr="00F76E9D">
        <w:rPr>
          <w:rFonts w:ascii="Arial" w:eastAsia="Times New Roman" w:hAnsi="Arial" w:cs="Arial"/>
          <w:color w:val="000000"/>
          <w:lang w:eastAsia="es-ES_tradnl"/>
        </w:rPr>
        <w:t>--</w:t>
      </w:r>
      <w:r w:rsidRPr="00F76E9D">
        <w:rPr>
          <w:rFonts w:ascii="Arial" w:eastAsia="Times New Roman" w:hAnsi="Arial" w:cs="Arial"/>
          <w:color w:val="000000"/>
          <w:lang w:eastAsia="es-ES_tradnl"/>
        </w:rPr>
        <w:t>-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utilizar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información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tienen.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habrá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excusa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ahora.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MS Gothic" w:eastAsia="MS Gothic" w:hAnsi="MS Gothic" w:cs="MS Gothic" w:hint="eastAsia"/>
          <w:color w:val="000000"/>
          <w:lang w:eastAsia="es-ES_tradnl"/>
        </w:rPr>
        <w:t> 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32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Igual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ARCHES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hecho,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tengo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ganas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hagan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otros,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forma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hacernos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autónomos,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grupo.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mí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677EE1" w:rsidRPr="00F76E9D">
        <w:rPr>
          <w:rFonts w:ascii="Arial" w:eastAsia="Times New Roman" w:hAnsi="Arial" w:cs="Arial"/>
          <w:color w:val="000000"/>
          <w:lang w:eastAsia="es-ES_tradnl"/>
        </w:rPr>
        <w:t>autonomía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facilita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moverme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mi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cuenta.</w:t>
      </w:r>
    </w:p>
    <w:p w:rsidR="00B974A8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Yo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leer,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das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explicación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pueda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entender,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igual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resto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mundo,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oyentes.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677EE1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siento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como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una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persona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igual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el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resto.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677EE1" w:rsidRPr="00F76E9D" w:rsidRDefault="00677EE1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677EE1" w:rsidRPr="00F76E9D" w:rsidRDefault="00B974A8" w:rsidP="00F76E9D">
      <w:pPr>
        <w:rPr>
          <w:rFonts w:ascii="Arial" w:eastAsia="Times New Roman" w:hAnsi="Arial" w:cs="Arial"/>
          <w:color w:val="000000"/>
          <w:lang w:eastAsia="es-ES_tradn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33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Estoy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totalmente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contento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y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gustaría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ver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hicieran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más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museos,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porque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entonces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nace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inclusión.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677EE1" w:rsidRPr="00F76E9D" w:rsidRDefault="00677EE1" w:rsidP="00F76E9D">
      <w:pPr>
        <w:rPr>
          <w:rFonts w:ascii="Arial" w:eastAsia="Times New Roman" w:hAnsi="Arial" w:cs="Arial"/>
          <w:color w:val="000000"/>
          <w:lang w:eastAsia="es-ES_tradnl"/>
        </w:rPr>
      </w:pPr>
    </w:p>
    <w:p w:rsidR="007B323C" w:rsidRPr="00F76E9D" w:rsidRDefault="00B974A8" w:rsidP="00F76E9D">
      <w:pPr>
        <w:rPr>
          <w:rFonts w:ascii="Arial" w:hAnsi="Arial" w:cs="Arial"/>
        </w:rPr>
      </w:pPr>
      <w:r w:rsidRPr="00F76E9D">
        <w:rPr>
          <w:rFonts w:ascii="Arial" w:eastAsia="Times New Roman" w:hAnsi="Arial" w:cs="Arial"/>
          <w:color w:val="000000"/>
          <w:lang w:eastAsia="es-ES_tradnl"/>
        </w:rPr>
        <w:t>34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la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hora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tomar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decisiones,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siento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más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seguro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que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antes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de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estar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en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este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F76E9D">
        <w:rPr>
          <w:rFonts w:ascii="Arial" w:eastAsia="Times New Roman" w:hAnsi="Arial" w:cs="Arial"/>
          <w:color w:val="000000"/>
          <w:lang w:eastAsia="es-ES_tradnl"/>
        </w:rPr>
        <w:t>proyecto.</w:t>
      </w:r>
      <w:r w:rsidR="00F76E9D">
        <w:rPr>
          <w:rFonts w:ascii="Arial" w:eastAsia="Times New Roman" w:hAnsi="Arial" w:cs="Arial"/>
          <w:color w:val="000000"/>
          <w:lang w:eastAsia="es-ES_tradnl"/>
        </w:rPr>
        <w:t xml:space="preserve">  </w:t>
      </w:r>
    </w:p>
    <w:sectPr w:rsidR="007B323C" w:rsidRPr="00F76E9D" w:rsidSect="008A3F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A8"/>
    <w:rsid w:val="001A7234"/>
    <w:rsid w:val="002E2828"/>
    <w:rsid w:val="005E37AE"/>
    <w:rsid w:val="00636DB8"/>
    <w:rsid w:val="00677EE1"/>
    <w:rsid w:val="007B323C"/>
    <w:rsid w:val="008742F5"/>
    <w:rsid w:val="008A3F4C"/>
    <w:rsid w:val="008C5DC8"/>
    <w:rsid w:val="00B974A8"/>
    <w:rsid w:val="00D355BA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EB589"/>
  <w15:chartTrackingRefBased/>
  <w15:docId w15:val="{FFFD378F-E299-EF49-A463-6CBA966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4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tab-span">
    <w:name w:val="apple-tab-span"/>
    <w:basedOn w:val="Fuentedeprrafopredeter"/>
    <w:rsid w:val="00B9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2019-08-05T14:56:00Z</dcterms:created>
  <dcterms:modified xsi:type="dcterms:W3CDTF">2019-08-05T15:09:00Z</dcterms:modified>
</cp:coreProperties>
</file>